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80" w:rsidRPr="00301680" w:rsidRDefault="00301680" w:rsidP="00875FE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301680">
        <w:rPr>
          <w:rFonts w:ascii="Comic Sans MS" w:eastAsia="Times New Roman" w:hAnsi="Comic Sans MS" w:cs="Times New Roman"/>
          <w:b/>
          <w:bCs/>
          <w:color w:val="00B050"/>
          <w:sz w:val="24"/>
          <w:szCs w:val="24"/>
          <w:lang w:eastAsia="ru-RU"/>
        </w:rPr>
        <w:t>«Развитие мелкой моторики»</w:t>
      </w:r>
    </w:p>
    <w:p w:rsidR="00301680" w:rsidRPr="00301680" w:rsidRDefault="00301680" w:rsidP="00301680">
      <w:pPr>
        <w:shd w:val="clear" w:color="auto" w:fill="FFFFFF"/>
        <w:spacing w:before="300"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301680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 </w:t>
      </w:r>
    </w:p>
    <w:p w:rsidR="00301680" w:rsidRPr="00301680" w:rsidRDefault="00301680" w:rsidP="00875FE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301680">
        <w:rPr>
          <w:rFonts w:ascii="Comic Sans MS" w:eastAsia="Times New Roman" w:hAnsi="Comic Sans MS" w:cs="Times New Roman"/>
          <w:b/>
          <w:bCs/>
          <w:color w:val="0000CD"/>
          <w:sz w:val="24"/>
          <w:szCs w:val="24"/>
          <w:lang w:eastAsia="ru-RU"/>
        </w:rPr>
        <w:t>Уважаемые родители, не откладывайте развитие мелкой моторики рук малыша  на потом. Это действительно очень важно для  ребенка! Научите ваших детей всему, что умеете сами!</w:t>
      </w:r>
    </w:p>
    <w:p w:rsidR="00875FEE" w:rsidRDefault="00875FEE" w:rsidP="00875FEE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C71585"/>
          <w:sz w:val="24"/>
          <w:szCs w:val="24"/>
          <w:lang w:eastAsia="ru-RU"/>
        </w:rPr>
      </w:pPr>
    </w:p>
    <w:p w:rsidR="00301680" w:rsidRPr="00301680" w:rsidRDefault="00301680" w:rsidP="00875FE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301680">
        <w:rPr>
          <w:rFonts w:ascii="Book Antiqua" w:eastAsia="Times New Roman" w:hAnsi="Book Antiqua" w:cs="Times New Roman"/>
          <w:b/>
          <w:bCs/>
          <w:color w:val="C71585"/>
          <w:sz w:val="24"/>
          <w:szCs w:val="24"/>
          <w:lang w:eastAsia="ru-RU"/>
        </w:rPr>
        <w:t>Наши пальчики играют</w:t>
      </w:r>
    </w:p>
    <w:tbl>
      <w:tblPr>
        <w:tblW w:w="0" w:type="dxa"/>
        <w:jc w:val="center"/>
        <w:tblCellMar>
          <w:left w:w="0" w:type="dxa"/>
          <w:right w:w="0" w:type="dxa"/>
        </w:tblCellMar>
        <w:tblLook w:val="04A0"/>
      </w:tblPr>
      <w:tblGrid>
        <w:gridCol w:w="8735"/>
        <w:gridCol w:w="650"/>
      </w:tblGrid>
      <w:tr w:rsidR="00301680" w:rsidRPr="00301680" w:rsidTr="00301680">
        <w:trPr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680" w:rsidRPr="00301680" w:rsidRDefault="00301680" w:rsidP="0030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680">
              <w:rPr>
                <w:rFonts w:ascii="Verdana" w:eastAsia="Times New Roman" w:hAnsi="Verdana" w:cs="Times New Roman"/>
                <w:b/>
                <w:bCs/>
                <w:color w:val="0033CC"/>
                <w:sz w:val="24"/>
                <w:szCs w:val="24"/>
                <w:lang w:eastAsia="ru-RU"/>
              </w:rPr>
              <w:t>          </w:t>
            </w:r>
            <w:r w:rsidRPr="00301680">
              <w:rPr>
                <w:rFonts w:ascii="Verdana" w:eastAsia="Times New Roman" w:hAnsi="Verdana" w:cs="Times New Roman"/>
                <w:color w:val="0033CC"/>
                <w:sz w:val="24"/>
                <w:szCs w:val="24"/>
                <w:lang w:eastAsia="ru-RU"/>
              </w:rPr>
              <w:t>Все специалисты, изучающие деятельность мозга, психику детей, отмечают стимулирующее влияние на них функции руки. И. П. Павлов придавал так</w:t>
            </w:r>
            <w:r w:rsidRPr="00301680">
              <w:rPr>
                <w:rFonts w:ascii="Verdana" w:eastAsia="Times New Roman" w:hAnsi="Verdana" w:cs="Times New Roman"/>
                <w:color w:val="0033CC"/>
                <w:sz w:val="24"/>
                <w:szCs w:val="24"/>
                <w:lang w:eastAsia="ru-RU"/>
              </w:rPr>
              <w:softHyphen/>
              <w:t>тильным ощущениям большое значение, так как они несут в речевой центр мозга дополнительную энергию, способствующую его формированию. Чем совершеннее кора мозга, тем совершеннее речь, а значит, и мышление.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680" w:rsidRPr="00301680" w:rsidRDefault="00301680" w:rsidP="0030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680">
              <w:rPr>
                <w:rFonts w:ascii="Verdana" w:eastAsia="Times New Roman" w:hAnsi="Verdana" w:cs="Times New Roman"/>
                <w:color w:val="0033CC"/>
                <w:sz w:val="24"/>
                <w:szCs w:val="24"/>
                <w:lang w:eastAsia="ru-RU"/>
              </w:rPr>
              <w:t>                          </w:t>
            </w:r>
          </w:p>
          <w:tbl>
            <w:tblPr>
              <w:tblW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"/>
            </w:tblGrid>
            <w:tr w:rsidR="00301680" w:rsidRPr="0030168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01680" w:rsidRPr="00301680" w:rsidRDefault="00301680" w:rsidP="003016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301680" w:rsidRPr="00301680" w:rsidRDefault="00301680" w:rsidP="0030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1680" w:rsidRDefault="00301680" w:rsidP="00875FEE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301680">
        <w:rPr>
          <w:rFonts w:ascii="Verdana" w:eastAsia="Times New Roman" w:hAnsi="Verdana" w:cs="Times New Roman"/>
          <w:color w:val="0033CC"/>
          <w:sz w:val="24"/>
          <w:szCs w:val="24"/>
          <w:lang w:eastAsia="ru-RU"/>
        </w:rPr>
        <w:t>Современные разработки позволили ученым сделать вывод, что тренировка тонкой (мелкой) моторики пальцев рук оказывает положительное влияние на развитие активной речи ребенка. Это необходимо использовать в работе с детьми.</w:t>
      </w:r>
    </w:p>
    <w:p w:rsidR="00875FEE" w:rsidRPr="00301680" w:rsidRDefault="00875FEE" w:rsidP="00875FEE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</w:p>
    <w:p w:rsidR="00301680" w:rsidRPr="00301680" w:rsidRDefault="00301680" w:rsidP="00276F2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301680">
        <w:rPr>
          <w:rFonts w:ascii="Verdana" w:eastAsia="Times New Roman" w:hAnsi="Verdana" w:cs="Times New Roman"/>
          <w:b/>
          <w:bCs/>
          <w:color w:val="0033CC"/>
          <w:sz w:val="24"/>
          <w:szCs w:val="24"/>
          <w:lang w:eastAsia="ru-RU"/>
        </w:rPr>
        <w:t>Рекомендуемые такие игры:</w:t>
      </w:r>
    </w:p>
    <w:p w:rsidR="00301680" w:rsidRPr="00301680" w:rsidRDefault="00301680" w:rsidP="0030168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33CC"/>
          <w:sz w:val="17"/>
          <w:szCs w:val="17"/>
          <w:lang w:eastAsia="ru-RU"/>
        </w:rPr>
      </w:pPr>
      <w:r w:rsidRPr="00301680">
        <w:rPr>
          <w:rFonts w:ascii="Verdana" w:eastAsia="Times New Roman" w:hAnsi="Verdana" w:cs="Times New Roman"/>
          <w:color w:val="0033CC"/>
          <w:sz w:val="24"/>
          <w:szCs w:val="24"/>
          <w:lang w:eastAsia="ru-RU"/>
        </w:rPr>
        <w:t>Игры на развитие тактильного восприятия: «Гладкий — шершавый»; «Найди такой же на ощупь»; «Чудесный мешочек» (ребенок опускает руку в мешочек со знакомыми предметами или игрушками и на ощупь определяет, что это); «Горячее — холодное»; «Мокрое — сухое».</w:t>
      </w:r>
    </w:p>
    <w:p w:rsidR="00301680" w:rsidRPr="00301680" w:rsidRDefault="00301680" w:rsidP="0030168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33CC"/>
          <w:sz w:val="17"/>
          <w:szCs w:val="17"/>
          <w:lang w:eastAsia="ru-RU"/>
        </w:rPr>
      </w:pPr>
      <w:r w:rsidRPr="00301680">
        <w:rPr>
          <w:rFonts w:ascii="Verdana" w:eastAsia="Times New Roman" w:hAnsi="Verdana" w:cs="Times New Roman"/>
          <w:color w:val="0033CC"/>
          <w:sz w:val="24"/>
          <w:szCs w:val="24"/>
          <w:lang w:eastAsia="ru-RU"/>
        </w:rPr>
        <w:t>Игры с водой.</w:t>
      </w:r>
    </w:p>
    <w:p w:rsidR="00301680" w:rsidRPr="00301680" w:rsidRDefault="00301680" w:rsidP="0030168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33CC"/>
          <w:sz w:val="17"/>
          <w:szCs w:val="17"/>
          <w:lang w:eastAsia="ru-RU"/>
        </w:rPr>
      </w:pPr>
      <w:r w:rsidRPr="00301680">
        <w:rPr>
          <w:rFonts w:ascii="Verdana" w:eastAsia="Times New Roman" w:hAnsi="Verdana" w:cs="Times New Roman"/>
          <w:color w:val="0033CC"/>
          <w:sz w:val="24"/>
          <w:szCs w:val="24"/>
          <w:lang w:eastAsia="ru-RU"/>
        </w:rPr>
        <w:t>Игры с нанизыванием: «Собери бусы», «Собери пирамидку», «Хоровод зверей», «Сушим одежду» (ребенок находит картинку с изображением на</w:t>
      </w:r>
      <w:r w:rsidRPr="00301680">
        <w:rPr>
          <w:rFonts w:ascii="Verdana" w:eastAsia="Times New Roman" w:hAnsi="Verdana" w:cs="Times New Roman"/>
          <w:color w:val="0033CC"/>
          <w:sz w:val="24"/>
          <w:szCs w:val="24"/>
          <w:lang w:eastAsia="ru-RU"/>
        </w:rPr>
        <w:softHyphen/>
        <w:t>званного предмета и нанизывает ее на шнурок; в картинке для этого сделано отверстие).</w:t>
      </w:r>
    </w:p>
    <w:p w:rsidR="00301680" w:rsidRPr="00301680" w:rsidRDefault="00301680" w:rsidP="0030168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33CC"/>
          <w:sz w:val="17"/>
          <w:szCs w:val="17"/>
          <w:lang w:eastAsia="ru-RU"/>
        </w:rPr>
      </w:pPr>
      <w:r w:rsidRPr="00301680">
        <w:rPr>
          <w:rFonts w:ascii="Verdana" w:eastAsia="Times New Roman" w:hAnsi="Verdana" w:cs="Times New Roman"/>
          <w:color w:val="0033CC"/>
          <w:sz w:val="24"/>
          <w:szCs w:val="24"/>
          <w:lang w:eastAsia="ru-RU"/>
        </w:rPr>
        <w:t>Игры с пластилином.</w:t>
      </w:r>
    </w:p>
    <w:p w:rsidR="00301680" w:rsidRPr="00301680" w:rsidRDefault="00301680" w:rsidP="0030168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33CC"/>
          <w:sz w:val="17"/>
          <w:szCs w:val="17"/>
          <w:lang w:eastAsia="ru-RU"/>
        </w:rPr>
      </w:pPr>
      <w:r w:rsidRPr="00301680">
        <w:rPr>
          <w:rFonts w:ascii="Verdana" w:eastAsia="Times New Roman" w:hAnsi="Verdana" w:cs="Times New Roman"/>
          <w:color w:val="0033CC"/>
          <w:sz w:val="24"/>
          <w:szCs w:val="24"/>
          <w:lang w:eastAsia="ru-RU"/>
        </w:rPr>
        <w:t>Игры с бумагой: «Снежинки» (1-й вариант — нарвать бумагу на мелкие кусочки; 2-й вариант — скатать шарики из бумаги); «Складывание из бума</w:t>
      </w:r>
      <w:r w:rsidRPr="00301680">
        <w:rPr>
          <w:rFonts w:ascii="Verdana" w:eastAsia="Times New Roman" w:hAnsi="Verdana" w:cs="Times New Roman"/>
          <w:color w:val="0033CC"/>
          <w:sz w:val="24"/>
          <w:szCs w:val="24"/>
          <w:lang w:eastAsia="ru-RU"/>
        </w:rPr>
        <w:softHyphen/>
        <w:t>ги».</w:t>
      </w:r>
    </w:p>
    <w:p w:rsidR="00301680" w:rsidRPr="00301680" w:rsidRDefault="00301680" w:rsidP="0030168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33CC"/>
          <w:sz w:val="17"/>
          <w:szCs w:val="17"/>
          <w:lang w:eastAsia="ru-RU"/>
        </w:rPr>
      </w:pPr>
      <w:r w:rsidRPr="00301680">
        <w:rPr>
          <w:rFonts w:ascii="Verdana" w:eastAsia="Times New Roman" w:hAnsi="Verdana" w:cs="Times New Roman"/>
          <w:color w:val="0033CC"/>
          <w:sz w:val="24"/>
          <w:szCs w:val="24"/>
          <w:lang w:eastAsia="ru-RU"/>
        </w:rPr>
        <w:t>Фольклорные пальчиковые игры: «Сорока-ворона», «Ладушки», «Этот пальчик...», «Расскажи стихи руками».</w:t>
      </w:r>
    </w:p>
    <w:p w:rsidR="00301680" w:rsidRPr="00301680" w:rsidRDefault="00301680" w:rsidP="0030168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33CC"/>
          <w:sz w:val="17"/>
          <w:szCs w:val="17"/>
          <w:lang w:eastAsia="ru-RU"/>
        </w:rPr>
      </w:pPr>
      <w:r w:rsidRPr="00301680">
        <w:rPr>
          <w:rFonts w:ascii="Verdana" w:eastAsia="Times New Roman" w:hAnsi="Verdana" w:cs="Times New Roman"/>
          <w:color w:val="0033CC"/>
          <w:sz w:val="24"/>
          <w:szCs w:val="24"/>
          <w:lang w:eastAsia="ru-RU"/>
        </w:rPr>
        <w:t>Игры на выкладывание: «Составление целого из частей» — разрезные картинки (2—4 части), кубики, мозаика.</w:t>
      </w:r>
    </w:p>
    <w:p w:rsidR="00276F22" w:rsidRDefault="00276F22" w:rsidP="00276F2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</w:p>
    <w:p w:rsidR="00301680" w:rsidRPr="00301680" w:rsidRDefault="00301680" w:rsidP="00276F2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301680">
        <w:rPr>
          <w:rFonts w:ascii="Verdana" w:eastAsia="Times New Roman" w:hAnsi="Verdana" w:cs="Times New Roman"/>
          <w:color w:val="FF0066"/>
          <w:sz w:val="24"/>
          <w:szCs w:val="24"/>
          <w:lang w:eastAsia="ru-RU"/>
        </w:rPr>
        <w:t>При проведении игр необходимо соблюдать следующие </w:t>
      </w:r>
      <w:r w:rsidRPr="00301680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правила:</w:t>
      </w:r>
    </w:p>
    <w:p w:rsidR="00301680" w:rsidRPr="00301680" w:rsidRDefault="00301680" w:rsidP="0030168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33CC"/>
          <w:sz w:val="17"/>
          <w:szCs w:val="17"/>
          <w:lang w:eastAsia="ru-RU"/>
        </w:rPr>
      </w:pPr>
      <w:r w:rsidRPr="00301680">
        <w:rPr>
          <w:rFonts w:ascii="Verdana" w:eastAsia="Times New Roman" w:hAnsi="Verdana" w:cs="Times New Roman"/>
          <w:color w:val="0033CC"/>
          <w:sz w:val="24"/>
          <w:szCs w:val="24"/>
          <w:lang w:eastAsia="ru-RU"/>
        </w:rPr>
        <w:t>Игровые задания должны постепенно усложняться.</w:t>
      </w:r>
    </w:p>
    <w:p w:rsidR="00301680" w:rsidRPr="00301680" w:rsidRDefault="00301680" w:rsidP="0030168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33CC"/>
          <w:sz w:val="17"/>
          <w:szCs w:val="17"/>
          <w:lang w:eastAsia="ru-RU"/>
        </w:rPr>
      </w:pPr>
      <w:r w:rsidRPr="00301680">
        <w:rPr>
          <w:rFonts w:ascii="Verdana" w:eastAsia="Times New Roman" w:hAnsi="Verdana" w:cs="Times New Roman"/>
          <w:color w:val="0033CC"/>
          <w:sz w:val="24"/>
          <w:szCs w:val="24"/>
          <w:lang w:eastAsia="ru-RU"/>
        </w:rPr>
        <w:t>Начинать игру можно только тогда, когда ребенок хочет играть.</w:t>
      </w:r>
    </w:p>
    <w:p w:rsidR="00301680" w:rsidRPr="00301680" w:rsidRDefault="00301680" w:rsidP="0030168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33CC"/>
          <w:sz w:val="17"/>
          <w:szCs w:val="17"/>
          <w:lang w:eastAsia="ru-RU"/>
        </w:rPr>
      </w:pPr>
      <w:r w:rsidRPr="00301680">
        <w:rPr>
          <w:rFonts w:ascii="Verdana" w:eastAsia="Times New Roman" w:hAnsi="Verdana" w:cs="Times New Roman"/>
          <w:color w:val="0033CC"/>
          <w:sz w:val="24"/>
          <w:szCs w:val="24"/>
          <w:lang w:eastAsia="ru-RU"/>
        </w:rPr>
        <w:t>Если малыш постоянно требует продолжения игры, постарайтесь переклю</w:t>
      </w:r>
      <w:r w:rsidRPr="00301680">
        <w:rPr>
          <w:rFonts w:ascii="Verdana" w:eastAsia="Times New Roman" w:hAnsi="Verdana" w:cs="Times New Roman"/>
          <w:color w:val="0033CC"/>
          <w:sz w:val="24"/>
          <w:szCs w:val="24"/>
          <w:lang w:eastAsia="ru-RU"/>
        </w:rPr>
        <w:softHyphen/>
        <w:t>чить его внимание на другую игру, задание (во всем должна быть мера!).</w:t>
      </w:r>
    </w:p>
    <w:p w:rsidR="00301680" w:rsidRPr="00301680" w:rsidRDefault="00301680" w:rsidP="0030168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33CC"/>
          <w:sz w:val="17"/>
          <w:szCs w:val="17"/>
          <w:lang w:eastAsia="ru-RU"/>
        </w:rPr>
      </w:pPr>
      <w:r w:rsidRPr="00301680">
        <w:rPr>
          <w:rFonts w:ascii="Verdana" w:eastAsia="Times New Roman" w:hAnsi="Verdana" w:cs="Times New Roman"/>
          <w:color w:val="0033CC"/>
          <w:sz w:val="24"/>
          <w:szCs w:val="24"/>
          <w:lang w:eastAsia="ru-RU"/>
        </w:rPr>
        <w:t>Никогда не начинайте игру, если вы сами утомлены или если ребенок неважно себя чувствует.</w:t>
      </w:r>
    </w:p>
    <w:p w:rsidR="00301680" w:rsidRDefault="00301680" w:rsidP="00875FE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33CC"/>
          <w:sz w:val="17"/>
          <w:szCs w:val="17"/>
          <w:lang w:eastAsia="ru-RU"/>
        </w:rPr>
      </w:pPr>
      <w:r w:rsidRPr="00301680">
        <w:rPr>
          <w:rFonts w:ascii="Verdana" w:eastAsia="Times New Roman" w:hAnsi="Verdana" w:cs="Times New Roman"/>
          <w:color w:val="0033CC"/>
          <w:sz w:val="24"/>
          <w:szCs w:val="24"/>
          <w:lang w:eastAsia="ru-RU"/>
        </w:rPr>
        <w:t> Недопустимо переутомление ребенка в игре.</w:t>
      </w:r>
    </w:p>
    <w:p w:rsidR="00875FEE" w:rsidRDefault="00875FEE" w:rsidP="00875FE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33CC"/>
          <w:sz w:val="17"/>
          <w:szCs w:val="17"/>
          <w:lang w:eastAsia="ru-RU"/>
        </w:rPr>
      </w:pPr>
    </w:p>
    <w:p w:rsidR="00875FEE" w:rsidRDefault="00875FEE" w:rsidP="00875FE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33CC"/>
          <w:sz w:val="17"/>
          <w:szCs w:val="17"/>
          <w:lang w:eastAsia="ru-RU"/>
        </w:rPr>
      </w:pPr>
    </w:p>
    <w:p w:rsidR="00875FEE" w:rsidRPr="00875FEE" w:rsidRDefault="00875FEE" w:rsidP="00875FE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33CC"/>
          <w:sz w:val="17"/>
          <w:szCs w:val="17"/>
          <w:lang w:eastAsia="ru-RU"/>
        </w:rPr>
      </w:pPr>
    </w:p>
    <w:p w:rsidR="00301680" w:rsidRPr="00301680" w:rsidRDefault="00301680" w:rsidP="00276F2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301680">
        <w:rPr>
          <w:rFonts w:ascii="Comic Sans MS" w:eastAsia="Times New Roman" w:hAnsi="Comic Sans MS" w:cs="Times New Roman"/>
          <w:b/>
          <w:bCs/>
          <w:color w:val="1F497D"/>
          <w:sz w:val="24"/>
          <w:szCs w:val="24"/>
          <w:lang w:eastAsia="ru-RU"/>
        </w:rPr>
        <w:lastRenderedPageBreak/>
        <w:t>Рекомендуемые занятия и упражнения для  развития мелкой моторики рук:</w:t>
      </w:r>
    </w:p>
    <w:p w:rsidR="00301680" w:rsidRDefault="00301680" w:rsidP="00276F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99"/>
          <w:sz w:val="24"/>
          <w:szCs w:val="24"/>
          <w:lang w:eastAsia="ru-RU"/>
        </w:rPr>
      </w:pPr>
      <w:r w:rsidRPr="00301680">
        <w:rPr>
          <w:rFonts w:ascii="Arial" w:eastAsia="Times New Roman" w:hAnsi="Arial" w:cs="Arial"/>
          <w:color w:val="000099"/>
          <w:sz w:val="24"/>
          <w:szCs w:val="24"/>
          <w:lang w:eastAsia="ru-RU"/>
        </w:rPr>
        <w:t> 1.</w:t>
      </w:r>
      <w:r w:rsidRPr="0030168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      </w:t>
      </w:r>
      <w:r w:rsidRPr="00301680">
        <w:rPr>
          <w:rFonts w:ascii="Arial" w:eastAsia="Times New Roman" w:hAnsi="Arial" w:cs="Arial"/>
          <w:color w:val="000099"/>
          <w:sz w:val="24"/>
          <w:szCs w:val="24"/>
          <w:lang w:eastAsia="ru-RU"/>
        </w:rPr>
        <w:t>Рисование кистью, карандашами, пальцами, ладошкой, раскрашивание картинок. Разнообразьте тематику рисунков, обратите внимание вашего ребенка на основные детали, без которых рисунок становится искажённым.</w:t>
      </w:r>
    </w:p>
    <w:p w:rsidR="00276F22" w:rsidRPr="00301680" w:rsidRDefault="00276F22" w:rsidP="00276F2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</w:p>
    <w:p w:rsidR="00301680" w:rsidRDefault="00301680" w:rsidP="00276F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99"/>
          <w:sz w:val="24"/>
          <w:szCs w:val="24"/>
          <w:lang w:eastAsia="ru-RU"/>
        </w:rPr>
      </w:pPr>
      <w:r w:rsidRPr="00301680">
        <w:rPr>
          <w:rFonts w:ascii="Arial" w:eastAsia="Times New Roman" w:hAnsi="Arial" w:cs="Arial"/>
          <w:color w:val="000099"/>
          <w:sz w:val="24"/>
          <w:szCs w:val="24"/>
          <w:lang w:eastAsia="ru-RU"/>
        </w:rPr>
        <w:t>2.</w:t>
      </w:r>
      <w:r w:rsidRPr="0030168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      </w:t>
      </w:r>
      <w:r w:rsidRPr="00301680">
        <w:rPr>
          <w:rFonts w:ascii="Arial" w:eastAsia="Times New Roman" w:hAnsi="Arial" w:cs="Arial"/>
          <w:color w:val="000099"/>
          <w:sz w:val="24"/>
          <w:szCs w:val="24"/>
          <w:lang w:eastAsia="ru-RU"/>
        </w:rPr>
        <w:t>Лепка из глины и пластилина, теста. В этом занятии развивается сила кисти и пальцев, обеспечивается смена тонуса мускулатуры рук. Старайтесь использовать мягкий пластилин или глину хорошего качества, и мягкое теплое тесто, так как неокрепшая рука ребенка нуждается в щадящих нагрузках. Зимой прекрасным материалом для лепки становится снег – лепка снежков, снеговиков.</w:t>
      </w:r>
    </w:p>
    <w:p w:rsidR="00276F22" w:rsidRPr="00301680" w:rsidRDefault="00276F22" w:rsidP="00276F2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</w:p>
    <w:p w:rsidR="00301680" w:rsidRDefault="00301680" w:rsidP="00276F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99"/>
          <w:sz w:val="24"/>
          <w:szCs w:val="24"/>
          <w:lang w:eastAsia="ru-RU"/>
        </w:rPr>
      </w:pPr>
      <w:r w:rsidRPr="00301680">
        <w:rPr>
          <w:rFonts w:ascii="Arial" w:eastAsia="Times New Roman" w:hAnsi="Arial" w:cs="Arial"/>
          <w:color w:val="000099"/>
          <w:sz w:val="24"/>
          <w:szCs w:val="24"/>
          <w:lang w:eastAsia="ru-RU"/>
        </w:rPr>
        <w:t>3.</w:t>
      </w:r>
      <w:r w:rsidRPr="0030168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      </w:t>
      </w:r>
      <w:r w:rsidRPr="00301680">
        <w:rPr>
          <w:rFonts w:ascii="Arial" w:eastAsia="Times New Roman" w:hAnsi="Arial" w:cs="Arial"/>
          <w:color w:val="000099"/>
          <w:sz w:val="24"/>
          <w:szCs w:val="24"/>
          <w:lang w:eastAsia="ru-RU"/>
        </w:rPr>
        <w:t xml:space="preserve">Изготовление поделок из бумаги, например, выполнение салфеточной аппликации. Путем </w:t>
      </w:r>
      <w:proofErr w:type="spellStart"/>
      <w:r w:rsidRPr="00301680">
        <w:rPr>
          <w:rFonts w:ascii="Arial" w:eastAsia="Times New Roman" w:hAnsi="Arial" w:cs="Arial"/>
          <w:color w:val="000099"/>
          <w:sz w:val="24"/>
          <w:szCs w:val="24"/>
          <w:lang w:eastAsia="ru-RU"/>
        </w:rPr>
        <w:t>сминания</w:t>
      </w:r>
      <w:proofErr w:type="spellEnd"/>
      <w:r w:rsidRPr="00301680">
        <w:rPr>
          <w:rFonts w:ascii="Arial" w:eastAsia="Times New Roman" w:hAnsi="Arial" w:cs="Arial"/>
          <w:color w:val="000099"/>
          <w:sz w:val="24"/>
          <w:szCs w:val="24"/>
          <w:lang w:eastAsia="ru-RU"/>
        </w:rPr>
        <w:t xml:space="preserve"> кусочков бумажной салфетки получаются комочки, которые дети используют для заполнения контура рисунка. Рисование на мятом листе, вырезание ножницами, </w:t>
      </w:r>
      <w:proofErr w:type="spellStart"/>
      <w:r w:rsidRPr="00301680">
        <w:rPr>
          <w:rFonts w:ascii="Arial" w:eastAsia="Times New Roman" w:hAnsi="Arial" w:cs="Arial"/>
          <w:color w:val="000099"/>
          <w:sz w:val="24"/>
          <w:szCs w:val="24"/>
          <w:lang w:eastAsia="ru-RU"/>
        </w:rPr>
        <w:t>сминание</w:t>
      </w:r>
      <w:proofErr w:type="spellEnd"/>
      <w:r w:rsidRPr="00301680">
        <w:rPr>
          <w:rFonts w:ascii="Arial" w:eastAsia="Times New Roman" w:hAnsi="Arial" w:cs="Arial"/>
          <w:color w:val="000099"/>
          <w:sz w:val="24"/>
          <w:szCs w:val="24"/>
          <w:lang w:eastAsia="ru-RU"/>
        </w:rPr>
        <w:t xml:space="preserve">, разрывание и </w:t>
      </w:r>
      <w:proofErr w:type="spellStart"/>
      <w:r w:rsidRPr="00301680">
        <w:rPr>
          <w:rFonts w:ascii="Arial" w:eastAsia="Times New Roman" w:hAnsi="Arial" w:cs="Arial"/>
          <w:color w:val="000099"/>
          <w:sz w:val="24"/>
          <w:szCs w:val="24"/>
          <w:lang w:eastAsia="ru-RU"/>
        </w:rPr>
        <w:t>надрывание</w:t>
      </w:r>
      <w:proofErr w:type="spellEnd"/>
      <w:r w:rsidRPr="00301680">
        <w:rPr>
          <w:rFonts w:ascii="Arial" w:eastAsia="Times New Roman" w:hAnsi="Arial" w:cs="Arial"/>
          <w:color w:val="000099"/>
          <w:sz w:val="24"/>
          <w:szCs w:val="24"/>
          <w:lang w:eastAsia="ru-RU"/>
        </w:rPr>
        <w:t xml:space="preserve">, скручивание и другие виды бумажной </w:t>
      </w:r>
      <w:proofErr w:type="gramStart"/>
      <w:r w:rsidRPr="00301680">
        <w:rPr>
          <w:rFonts w:ascii="Arial" w:eastAsia="Times New Roman" w:hAnsi="Arial" w:cs="Arial"/>
          <w:color w:val="000099"/>
          <w:sz w:val="24"/>
          <w:szCs w:val="24"/>
          <w:lang w:eastAsia="ru-RU"/>
        </w:rPr>
        <w:t>пластики способствуют формированию координации движений кистей рук</w:t>
      </w:r>
      <w:proofErr w:type="gramEnd"/>
      <w:r w:rsidRPr="00301680">
        <w:rPr>
          <w:rFonts w:ascii="Arial" w:eastAsia="Times New Roman" w:hAnsi="Arial" w:cs="Arial"/>
          <w:color w:val="000099"/>
          <w:sz w:val="24"/>
          <w:szCs w:val="24"/>
          <w:lang w:eastAsia="ru-RU"/>
        </w:rPr>
        <w:t xml:space="preserve"> и пальчиков.</w:t>
      </w:r>
    </w:p>
    <w:p w:rsidR="00276F22" w:rsidRPr="00301680" w:rsidRDefault="00276F22" w:rsidP="00276F2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</w:p>
    <w:p w:rsidR="00301680" w:rsidRDefault="00301680" w:rsidP="00276F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99"/>
          <w:sz w:val="24"/>
          <w:szCs w:val="24"/>
          <w:lang w:eastAsia="ru-RU"/>
        </w:rPr>
      </w:pPr>
      <w:r w:rsidRPr="00301680">
        <w:rPr>
          <w:rFonts w:ascii="Arial" w:eastAsia="Times New Roman" w:hAnsi="Arial" w:cs="Arial"/>
          <w:color w:val="000099"/>
          <w:sz w:val="24"/>
          <w:szCs w:val="24"/>
          <w:lang w:eastAsia="ru-RU"/>
        </w:rPr>
        <w:t>4.      Изготавливайте вместе с ребенком поделки из природного материала: жёлудей, шишек, соломы и других доступных материалов. В качестве дополнительных материалов можно использовать: бумагу различного качества и цвета, фольгу, пластилин, проволоку, нитки, камешки, клей и т.д. Создавайте вместе с ребенком поделки и из бросового материала. Обратите внимание на соблюдение техники безопасности в этом виде деятельности.</w:t>
      </w:r>
    </w:p>
    <w:p w:rsidR="00276F22" w:rsidRPr="00301680" w:rsidRDefault="00276F22" w:rsidP="00276F2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</w:p>
    <w:p w:rsidR="00301680" w:rsidRDefault="00301680" w:rsidP="00276F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99"/>
          <w:sz w:val="24"/>
          <w:szCs w:val="24"/>
          <w:lang w:eastAsia="ru-RU"/>
        </w:rPr>
      </w:pPr>
      <w:r w:rsidRPr="00301680">
        <w:rPr>
          <w:rFonts w:ascii="Arial" w:eastAsia="Times New Roman" w:hAnsi="Arial" w:cs="Arial"/>
          <w:color w:val="000099"/>
          <w:sz w:val="24"/>
          <w:szCs w:val="24"/>
          <w:lang w:eastAsia="ru-RU"/>
        </w:rPr>
        <w:t> 5.</w:t>
      </w:r>
      <w:r w:rsidRPr="0030168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      </w:t>
      </w:r>
      <w:r w:rsidRPr="00301680">
        <w:rPr>
          <w:rFonts w:ascii="Arial" w:eastAsia="Times New Roman" w:hAnsi="Arial" w:cs="Arial"/>
          <w:color w:val="000099"/>
          <w:sz w:val="24"/>
          <w:szCs w:val="24"/>
          <w:lang w:eastAsia="ru-RU"/>
        </w:rPr>
        <w:t>Конструирование - дети создают из различных материалов (бумаги, картона, дерева, специальных строительных наборов и конструкторов) разнообразные игровые поделки (игрушки, постройки). В конструировании развивается координация кисти, логическое мышление и пространственное воображение.</w:t>
      </w:r>
    </w:p>
    <w:p w:rsidR="00276F22" w:rsidRPr="00301680" w:rsidRDefault="00276F22" w:rsidP="00276F2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</w:p>
    <w:p w:rsidR="00301680" w:rsidRDefault="00301680" w:rsidP="00276F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99"/>
          <w:sz w:val="24"/>
          <w:szCs w:val="24"/>
          <w:lang w:eastAsia="ru-RU"/>
        </w:rPr>
      </w:pPr>
      <w:r w:rsidRPr="00301680">
        <w:rPr>
          <w:rFonts w:ascii="Arial" w:eastAsia="Times New Roman" w:hAnsi="Arial" w:cs="Arial"/>
          <w:color w:val="000099"/>
          <w:sz w:val="24"/>
          <w:szCs w:val="24"/>
          <w:lang w:eastAsia="ru-RU"/>
        </w:rPr>
        <w:t> 6.      Застёгивание и расстёгивание пуговиц, кнопок, крючков; завязывание и развязывание лент, шнурков, узелков на верёвке; завинчивание и развенчивание крышек банок и пузырьков; всасывание пипеткой воды; открывание и закрывание дверцы или шкатулки – это хорошая тренировка для пальчиков, совершенствуется ловкость и развивается мелкая моторика рук.</w:t>
      </w:r>
    </w:p>
    <w:p w:rsidR="00276F22" w:rsidRPr="00301680" w:rsidRDefault="00276F22" w:rsidP="00276F2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</w:p>
    <w:p w:rsidR="00301680" w:rsidRDefault="00301680" w:rsidP="00276F2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301680">
        <w:rPr>
          <w:rFonts w:ascii="Arial" w:eastAsia="Times New Roman" w:hAnsi="Arial" w:cs="Arial"/>
          <w:color w:val="000099"/>
          <w:sz w:val="24"/>
          <w:szCs w:val="24"/>
          <w:lang w:eastAsia="ru-RU"/>
        </w:rPr>
        <w:t> 7.      Хорошо формирует мелкую моторику рук нанизывание на леску пуговиц, бусинок, макарон, сушек, бисера и выкладывание фигур,  создание картин с помощью этих материалов. Делайте вместе с детьми бусы из рябины, орешков, семян тыквы и огурцов, мелких плодов, скрепок.</w:t>
      </w:r>
    </w:p>
    <w:p w:rsidR="00276F22" w:rsidRPr="00301680" w:rsidRDefault="00276F22" w:rsidP="00276F2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</w:p>
    <w:p w:rsidR="00301680" w:rsidRDefault="00301680" w:rsidP="00276F2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301680">
        <w:rPr>
          <w:rFonts w:ascii="Arial" w:eastAsia="Times New Roman" w:hAnsi="Arial" w:cs="Arial"/>
          <w:color w:val="000099"/>
          <w:sz w:val="24"/>
          <w:szCs w:val="24"/>
          <w:lang w:eastAsia="ru-RU"/>
        </w:rPr>
        <w:t>8.</w:t>
      </w:r>
      <w:r w:rsidRPr="0030168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      </w:t>
      </w:r>
      <w:r w:rsidRPr="00301680">
        <w:rPr>
          <w:rFonts w:ascii="Arial" w:eastAsia="Times New Roman" w:hAnsi="Arial" w:cs="Arial"/>
          <w:color w:val="000099"/>
          <w:sz w:val="24"/>
          <w:szCs w:val="24"/>
          <w:lang w:eastAsia="ru-RU"/>
        </w:rPr>
        <w:t>Плетение косичек из ниток, венков из цветов способствует укреплению здоровья ребенка. Его иммунитет также находится на кончиках пальцев.</w:t>
      </w:r>
    </w:p>
    <w:p w:rsidR="00276F22" w:rsidRPr="00301680" w:rsidRDefault="00276F22" w:rsidP="00276F2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</w:p>
    <w:p w:rsidR="00301680" w:rsidRPr="00301680" w:rsidRDefault="00301680" w:rsidP="0030168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301680">
        <w:rPr>
          <w:rFonts w:ascii="Arial" w:eastAsia="Times New Roman" w:hAnsi="Arial" w:cs="Arial"/>
          <w:color w:val="000099"/>
          <w:sz w:val="24"/>
          <w:szCs w:val="24"/>
          <w:lang w:eastAsia="ru-RU"/>
        </w:rPr>
        <w:t>9.</w:t>
      </w:r>
      <w:r w:rsidRPr="0030168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      </w:t>
      </w:r>
      <w:r w:rsidRPr="00301680">
        <w:rPr>
          <w:rFonts w:ascii="Arial" w:eastAsia="Times New Roman" w:hAnsi="Arial" w:cs="Arial"/>
          <w:color w:val="000099"/>
          <w:sz w:val="24"/>
          <w:szCs w:val="24"/>
          <w:lang w:eastAsia="ru-RU"/>
        </w:rPr>
        <w:t>Организуйте игры с песком в летнее время на улице, а в зимнее – в домашней песочнице. Дети,  сооружая сказочные замки и украшая их мелкими камешками, прилагают при этом силу рук, ловкость пальцев, воображение. Происходит релаксация, гармонизация эмоционально – волевой сферы дошкольника.</w:t>
      </w:r>
    </w:p>
    <w:p w:rsidR="00301680" w:rsidRPr="00301680" w:rsidRDefault="00301680" w:rsidP="00301680">
      <w:pPr>
        <w:shd w:val="clear" w:color="auto" w:fill="FFFFFF"/>
        <w:spacing w:before="300"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301680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 </w:t>
      </w:r>
    </w:p>
    <w:p w:rsidR="00301680" w:rsidRDefault="00301680" w:rsidP="00276F2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30168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 10.  </w:t>
      </w:r>
      <w:r w:rsidRPr="00301680">
        <w:rPr>
          <w:rFonts w:ascii="Arial" w:eastAsia="Times New Roman" w:hAnsi="Arial" w:cs="Arial"/>
          <w:color w:val="000099"/>
          <w:sz w:val="24"/>
          <w:szCs w:val="24"/>
          <w:lang w:eastAsia="ru-RU"/>
        </w:rPr>
        <w:t>Переборка круп. Насыпьте в небольшое блюдце, например, гороха, гречки и риса и попросите ребёнка перебрать. Для будущих первоклассников это тоже весьма полезное занятие.</w:t>
      </w:r>
    </w:p>
    <w:p w:rsidR="00276F22" w:rsidRPr="00301680" w:rsidRDefault="00276F22" w:rsidP="00276F2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</w:p>
    <w:p w:rsidR="00301680" w:rsidRDefault="00301680" w:rsidP="00276F2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301680">
        <w:rPr>
          <w:rFonts w:ascii="Arial" w:eastAsia="Times New Roman" w:hAnsi="Arial" w:cs="Arial"/>
          <w:color w:val="000099"/>
          <w:sz w:val="24"/>
          <w:szCs w:val="24"/>
          <w:lang w:eastAsia="ru-RU"/>
        </w:rPr>
        <w:t>11.</w:t>
      </w:r>
      <w:r w:rsidRPr="0030168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  </w:t>
      </w:r>
      <w:r w:rsidRPr="00301680">
        <w:rPr>
          <w:rFonts w:ascii="Arial" w:eastAsia="Times New Roman" w:hAnsi="Arial" w:cs="Arial"/>
          <w:color w:val="000099"/>
          <w:sz w:val="24"/>
          <w:szCs w:val="24"/>
          <w:lang w:eastAsia="ru-RU"/>
        </w:rPr>
        <w:t>«Показ» стихотворения. Пусть ребёнок показывает руками, пальцами всё, о чём говорится в стихотворении. Так веселее, а значит, слова и смысл запомнятся лучше. Такой маленький спектакль поможет вашему ребёнку лучше ориентироваться в пространстве и пользоваться руками.</w:t>
      </w:r>
    </w:p>
    <w:p w:rsidR="00276F22" w:rsidRPr="00301680" w:rsidRDefault="00276F22" w:rsidP="00276F2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</w:p>
    <w:p w:rsidR="00301680" w:rsidRDefault="00301680" w:rsidP="00276F2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301680">
        <w:rPr>
          <w:rFonts w:ascii="Arial" w:eastAsia="Times New Roman" w:hAnsi="Arial" w:cs="Arial"/>
          <w:color w:val="000099"/>
          <w:sz w:val="24"/>
          <w:szCs w:val="24"/>
          <w:lang w:eastAsia="ru-RU"/>
        </w:rPr>
        <w:t>12.</w:t>
      </w:r>
      <w:r w:rsidRPr="0030168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  </w:t>
      </w:r>
      <w:r w:rsidRPr="00301680">
        <w:rPr>
          <w:rFonts w:ascii="Arial" w:eastAsia="Times New Roman" w:hAnsi="Arial" w:cs="Arial"/>
          <w:color w:val="000099"/>
          <w:sz w:val="24"/>
          <w:szCs w:val="24"/>
          <w:lang w:eastAsia="ru-RU"/>
        </w:rPr>
        <w:t>Теневой театр. Он является одним из видов работы, который может быть использован для развития мелкой моторики рук. Кроме того, что теневой театр позволяет развивать точные, согласованные движения пальцев и кистей рук, он вызывает и поддерживает у малыша интерес к выполнению упражнений по развитию моторики, позволяет ему более продолжительное время концентрировать внимание, быть усидчивым и активным и т.д.</w:t>
      </w:r>
    </w:p>
    <w:p w:rsidR="00276F22" w:rsidRPr="00301680" w:rsidRDefault="00276F22" w:rsidP="00276F2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</w:p>
    <w:p w:rsidR="00301680" w:rsidRDefault="00301680" w:rsidP="00276F2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301680">
        <w:rPr>
          <w:rFonts w:ascii="Arial" w:eastAsia="Times New Roman" w:hAnsi="Arial" w:cs="Arial"/>
          <w:color w:val="000099"/>
          <w:sz w:val="24"/>
          <w:szCs w:val="24"/>
          <w:lang w:eastAsia="ru-RU"/>
        </w:rPr>
        <w:t>13.</w:t>
      </w:r>
      <w:r w:rsidRPr="0030168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  </w:t>
      </w:r>
      <w:r w:rsidRPr="00301680">
        <w:rPr>
          <w:rFonts w:ascii="Arial" w:eastAsia="Times New Roman" w:hAnsi="Arial" w:cs="Arial"/>
          <w:color w:val="000099"/>
          <w:sz w:val="24"/>
          <w:szCs w:val="24"/>
          <w:lang w:eastAsia="ru-RU"/>
        </w:rPr>
        <w:t>Игры в мяч, с кубиками, мозаикой. Все эти упражнения приносят пользу ребёнку: развивают его руки, подготавливая к овладению письмом, формируют у него художественный вкус. Детские физиологи утверждают, что хорошо развитая кисть руки «потянет» за собой развитие интеллекта.</w:t>
      </w:r>
    </w:p>
    <w:p w:rsidR="00276F22" w:rsidRPr="00301680" w:rsidRDefault="00276F22" w:rsidP="00276F2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</w:p>
    <w:p w:rsidR="00301680" w:rsidRPr="00301680" w:rsidRDefault="00301680" w:rsidP="0030168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301680">
        <w:rPr>
          <w:rFonts w:ascii="Arial" w:eastAsia="Times New Roman" w:hAnsi="Arial" w:cs="Arial"/>
          <w:color w:val="000099"/>
          <w:sz w:val="24"/>
          <w:szCs w:val="24"/>
          <w:lang w:eastAsia="ru-RU"/>
        </w:rPr>
        <w:t>      Работа по развитию  движения рук должна проводиться регулярно. Только тогда будет достигнут наибольший эффект от упражнений. Задания должны приносить вашему ребенку радость, не допускайте скуки и переутомления.</w:t>
      </w:r>
    </w:p>
    <w:p w:rsidR="00301680" w:rsidRPr="00301680" w:rsidRDefault="00301680" w:rsidP="00301680">
      <w:pPr>
        <w:shd w:val="clear" w:color="auto" w:fill="FFFFFF"/>
        <w:spacing w:before="300"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301680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 </w:t>
      </w:r>
    </w:p>
    <w:p w:rsidR="00301680" w:rsidRPr="00301680" w:rsidRDefault="00301680" w:rsidP="0030168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301680">
        <w:rPr>
          <w:rFonts w:ascii="Arial" w:eastAsia="Times New Roman" w:hAnsi="Arial" w:cs="Arial"/>
          <w:noProof/>
          <w:color w:val="000099"/>
          <w:sz w:val="24"/>
          <w:szCs w:val="24"/>
          <w:lang w:eastAsia="ru-RU"/>
        </w:rPr>
        <w:drawing>
          <wp:inline distT="0" distB="0" distL="0" distR="0">
            <wp:extent cx="6124575" cy="476250"/>
            <wp:effectExtent l="0" t="0" r="9525" b="0"/>
            <wp:docPr id="5" name="Рисунок 5" descr="3abb06005efec7e52781144d5fa3c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abb06005efec7e52781144d5fa3c0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680" w:rsidRPr="00301680" w:rsidRDefault="00301680" w:rsidP="00301680">
      <w:pPr>
        <w:shd w:val="clear" w:color="auto" w:fill="FFFFFF"/>
        <w:spacing w:before="300" w:after="0" w:line="240" w:lineRule="auto"/>
        <w:jc w:val="center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301680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 </w:t>
      </w:r>
    </w:p>
    <w:p w:rsidR="00301680" w:rsidRDefault="00301680" w:rsidP="00301680">
      <w:pPr>
        <w:shd w:val="clear" w:color="auto" w:fill="FFFFFF"/>
        <w:spacing w:before="300"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301680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 </w:t>
      </w:r>
    </w:p>
    <w:p w:rsidR="00276F22" w:rsidRDefault="00276F22" w:rsidP="00301680">
      <w:pPr>
        <w:shd w:val="clear" w:color="auto" w:fill="FFFFFF"/>
        <w:spacing w:before="300"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</w:p>
    <w:p w:rsidR="00276F22" w:rsidRDefault="00276F22" w:rsidP="00301680">
      <w:pPr>
        <w:shd w:val="clear" w:color="auto" w:fill="FFFFFF"/>
        <w:spacing w:before="300"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</w:p>
    <w:p w:rsidR="00276F22" w:rsidRDefault="00276F22" w:rsidP="00301680">
      <w:pPr>
        <w:shd w:val="clear" w:color="auto" w:fill="FFFFFF"/>
        <w:spacing w:before="300"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</w:p>
    <w:p w:rsidR="00276F22" w:rsidRDefault="00276F22" w:rsidP="00301680">
      <w:pPr>
        <w:shd w:val="clear" w:color="auto" w:fill="FFFFFF"/>
        <w:spacing w:before="300"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</w:p>
    <w:p w:rsidR="00276F22" w:rsidRDefault="00276F22" w:rsidP="00301680">
      <w:pPr>
        <w:shd w:val="clear" w:color="auto" w:fill="FFFFFF"/>
        <w:spacing w:before="300"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</w:p>
    <w:p w:rsidR="00276F22" w:rsidRDefault="00276F22" w:rsidP="00301680">
      <w:pPr>
        <w:shd w:val="clear" w:color="auto" w:fill="FFFFFF"/>
        <w:spacing w:before="300"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</w:p>
    <w:p w:rsidR="00276F22" w:rsidRDefault="00276F22" w:rsidP="00301680">
      <w:pPr>
        <w:shd w:val="clear" w:color="auto" w:fill="FFFFFF"/>
        <w:spacing w:before="300"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</w:p>
    <w:p w:rsidR="00276F22" w:rsidRDefault="00276F22" w:rsidP="00301680">
      <w:pPr>
        <w:shd w:val="clear" w:color="auto" w:fill="FFFFFF"/>
        <w:spacing w:before="300"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</w:p>
    <w:p w:rsidR="00276F22" w:rsidRDefault="00276F22" w:rsidP="00301680">
      <w:pPr>
        <w:shd w:val="clear" w:color="auto" w:fill="FFFFFF"/>
        <w:spacing w:before="300"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</w:p>
    <w:p w:rsidR="00276F22" w:rsidRDefault="00276F22" w:rsidP="00301680">
      <w:pPr>
        <w:shd w:val="clear" w:color="auto" w:fill="FFFFFF"/>
        <w:spacing w:before="300"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</w:p>
    <w:p w:rsidR="00276F22" w:rsidRDefault="00276F22" w:rsidP="00301680">
      <w:pPr>
        <w:shd w:val="clear" w:color="auto" w:fill="FFFFFF"/>
        <w:spacing w:before="300"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</w:p>
    <w:p w:rsidR="00875FEE" w:rsidRDefault="00875FEE" w:rsidP="00301680">
      <w:pPr>
        <w:shd w:val="clear" w:color="auto" w:fill="FFFFFF"/>
        <w:spacing w:before="300"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</w:p>
    <w:p w:rsidR="005B0258" w:rsidRPr="00276F22" w:rsidRDefault="005B0258" w:rsidP="00875FEE">
      <w:pPr>
        <w:shd w:val="clear" w:color="auto" w:fill="FFFFFF"/>
        <w:spacing w:after="0" w:line="240" w:lineRule="auto"/>
        <w:ind w:right="46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</w:p>
    <w:sectPr w:rsidR="005B0258" w:rsidRPr="00276F22" w:rsidSect="00500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D7F13"/>
    <w:multiLevelType w:val="multilevel"/>
    <w:tmpl w:val="A23C6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5F0FF0"/>
    <w:multiLevelType w:val="multilevel"/>
    <w:tmpl w:val="3724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6B58F6"/>
    <w:multiLevelType w:val="multilevel"/>
    <w:tmpl w:val="5FCEE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6EB"/>
    <w:rsid w:val="002126EB"/>
    <w:rsid w:val="00276F22"/>
    <w:rsid w:val="00301680"/>
    <w:rsid w:val="00500559"/>
    <w:rsid w:val="005B0258"/>
    <w:rsid w:val="007E7194"/>
    <w:rsid w:val="00875FEE"/>
    <w:rsid w:val="00A710BA"/>
    <w:rsid w:val="00AE0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F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Пльзователь</dc:creator>
  <cp:keywords/>
  <dc:description/>
  <cp:lastModifiedBy>sad</cp:lastModifiedBy>
  <cp:revision>8</cp:revision>
  <dcterms:created xsi:type="dcterms:W3CDTF">2016-04-20T07:24:00Z</dcterms:created>
  <dcterms:modified xsi:type="dcterms:W3CDTF">2016-04-22T05:35:00Z</dcterms:modified>
</cp:coreProperties>
</file>