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8B" w:rsidRPr="00437BBC" w:rsidRDefault="0002228B" w:rsidP="0002228B">
      <w:pPr>
        <w:spacing w:line="240" w:lineRule="auto"/>
        <w:jc w:val="center"/>
        <w:rPr>
          <w:b/>
          <w:noProof/>
          <w:color w:val="0000FF"/>
          <w:sz w:val="28"/>
          <w:szCs w:val="28"/>
          <w:u w:val="single"/>
        </w:rPr>
      </w:pPr>
      <w:r w:rsidRPr="00437BBC">
        <w:rPr>
          <w:b/>
          <w:noProof/>
          <w:color w:val="0000FF"/>
          <w:sz w:val="28"/>
          <w:szCs w:val="28"/>
          <w:u w:val="single"/>
        </w:rPr>
        <w:t>Сигналы гражданской обороны</w:t>
      </w:r>
    </w:p>
    <w:p w:rsidR="00BF56FA" w:rsidRPr="00397B43" w:rsidRDefault="008E0F33" w:rsidP="0002228B">
      <w:pPr>
        <w:spacing w:before="240" w:line="240" w:lineRule="auto"/>
        <w:ind w:firstLine="543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575310</wp:posOffset>
            </wp:positionV>
            <wp:extent cx="1990725" cy="2047875"/>
            <wp:effectExtent l="19050" t="0" r="9525" b="0"/>
            <wp:wrapTight wrapText="bothSides">
              <wp:wrapPolygon edited="0">
                <wp:start x="-207" y="0"/>
                <wp:lineTo x="-207" y="21500"/>
                <wp:lineTo x="21703" y="21500"/>
                <wp:lineTo x="21703" y="0"/>
                <wp:lineTo x="-20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6FA">
        <w:rPr>
          <w:noProof/>
        </w:rPr>
        <w:t>Существует р</w:t>
      </w:r>
      <w:r w:rsidR="00397B43">
        <w:rPr>
          <w:noProof/>
        </w:rPr>
        <w:t>я</w:t>
      </w:r>
      <w:r w:rsidR="00BF56FA">
        <w:rPr>
          <w:noProof/>
        </w:rPr>
        <w:t>д сигналов</w:t>
      </w:r>
      <w:r w:rsidR="00397B43">
        <w:rPr>
          <w:noProof/>
        </w:rPr>
        <w:t xml:space="preserve"> ГО</w:t>
      </w:r>
      <w:r w:rsidR="00BF56FA">
        <w:rPr>
          <w:noProof/>
        </w:rPr>
        <w:t xml:space="preserve">, которые служат для оповещения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оружия: </w:t>
      </w:r>
      <w:r w:rsidR="00BF56FA" w:rsidRPr="00437BBC">
        <w:rPr>
          <w:b/>
          <w:noProof/>
          <w:color w:val="0000FF"/>
        </w:rPr>
        <w:t xml:space="preserve">“Воздушная тревога” “Отбой воздушной тревоги”; “Радиационная опасность”; “Химическая </w:t>
      </w:r>
      <w:r w:rsidR="0015492D">
        <w:rPr>
          <w:b/>
          <w:noProof/>
          <w:color w:val="0000FF"/>
        </w:rPr>
        <w:t>опасность</w:t>
      </w:r>
      <w:r w:rsidR="00BF56FA" w:rsidRPr="00437BBC">
        <w:rPr>
          <w:b/>
          <w:noProof/>
          <w:color w:val="0000FF"/>
        </w:rPr>
        <w:t>”.</w:t>
      </w:r>
      <w:r w:rsidR="00BF56FA" w:rsidRPr="00397B43">
        <w:rPr>
          <w:b/>
          <w:noProof/>
        </w:rPr>
        <w:t xml:space="preserve">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В городах устанавливаются разнообразные сигнальные аппаратуры и средства связи. Благодаря которым с помощью пульта можно включать громкоговорящую связь и квартирную радиотрансляционную сеть. А также производить вызов руководящего состава города и объектов народного хозяйства по циркулярной телефонной сети. С помощью подобных аппаратур принимаются распоряжения вышестоящих штабов. </w:t>
      </w:r>
    </w:p>
    <w:p w:rsidR="00BF56FA" w:rsidRPr="00437BBC" w:rsidRDefault="00BF56FA" w:rsidP="00BF56FA">
      <w:pPr>
        <w:spacing w:line="240" w:lineRule="auto"/>
        <w:ind w:firstLine="543"/>
        <w:rPr>
          <w:b/>
          <w:noProof/>
          <w:color w:val="0000FF"/>
        </w:rPr>
      </w:pPr>
      <w:r w:rsidRPr="00437BBC">
        <w:rPr>
          <w:b/>
          <w:noProof/>
          <w:color w:val="0000FF"/>
        </w:rPr>
        <w:t xml:space="preserve">Сигнал “Воздушная тревога”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Подобный сигнал подается для всего населения. Данный сигнал оповещает об опасности поражения противником данного города. По радиотрансляционной сети передается текст: </w:t>
      </w:r>
      <w:r w:rsidRPr="00437BBC">
        <w:rPr>
          <w:b/>
          <w:noProof/>
          <w:color w:val="0000FF"/>
        </w:rPr>
        <w:t>“Внимание1 Внимание! Граждане! Воздушная тревога</w:t>
      </w:r>
      <w:r w:rsidR="0015492D">
        <w:rPr>
          <w:b/>
          <w:noProof/>
          <w:color w:val="0000FF"/>
        </w:rPr>
        <w:t>!</w:t>
      </w:r>
      <w:r w:rsidRPr="00437BBC">
        <w:rPr>
          <w:b/>
          <w:noProof/>
          <w:color w:val="0000FF"/>
        </w:rPr>
        <w:t xml:space="preserve"> Воздушная тревога!”</w:t>
      </w:r>
      <w:r>
        <w:rPr>
          <w:noProof/>
        </w:rPr>
        <w:t xml:space="preserve"> Эта трансляция сопровождается звуком сирен, гудками заводов и транспортных средств. Продолжительность сигнала</w:t>
      </w:r>
      <w:r w:rsidR="00397B43">
        <w:rPr>
          <w:noProof/>
        </w:rPr>
        <w:t xml:space="preserve"> </w:t>
      </w:r>
      <w:r>
        <w:rPr>
          <w:noProof/>
        </w:rPr>
        <w:t xml:space="preserve">2-3 минуты.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В последствии чего рабочие прекращают работу в соответствии с установленной инструкцией и указаниями администрации, исключающими возникновение аварий, но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Останавливается транспорт и все население укрывается в защитных сооружениях.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При уведомлении данным сигналом населению необходимо соблюдать спокойствие Соблюдение правил поведения по этому сигналу значительно сокращают потери людей. </w:t>
      </w:r>
    </w:p>
    <w:p w:rsidR="00BF56FA" w:rsidRPr="00437BBC" w:rsidRDefault="00BF56FA" w:rsidP="00BF56FA">
      <w:pPr>
        <w:spacing w:line="240" w:lineRule="auto"/>
        <w:ind w:firstLine="543"/>
        <w:rPr>
          <w:b/>
          <w:noProof/>
          <w:color w:val="0000FF"/>
        </w:rPr>
      </w:pPr>
      <w:r w:rsidRPr="00437BBC">
        <w:rPr>
          <w:b/>
          <w:noProof/>
          <w:color w:val="0000FF"/>
        </w:rPr>
        <w:t xml:space="preserve">Сигнал “Отбой воздушной тревоги” </w:t>
      </w:r>
    </w:p>
    <w:p w:rsidR="00BF56FA" w:rsidRPr="00437BBC" w:rsidRDefault="00BF56FA" w:rsidP="00BF56FA">
      <w:pPr>
        <w:spacing w:line="240" w:lineRule="auto"/>
        <w:ind w:firstLine="543"/>
        <w:rPr>
          <w:noProof/>
          <w:color w:val="0000FF"/>
        </w:rPr>
      </w:pPr>
      <w:r>
        <w:rPr>
          <w:noProof/>
        </w:rPr>
        <w:t xml:space="preserve">Этот сигнал оповещается органами гражданской обороны. Передается следующий текст по радиотрансляции: </w:t>
      </w:r>
      <w:r w:rsidRPr="00437BBC">
        <w:rPr>
          <w:b/>
          <w:noProof/>
          <w:color w:val="0000FF"/>
        </w:rPr>
        <w:t>“Внимание! Внимание граждане! Отбой воздушной тревоги. Отбой воздушной тревоги”.</w:t>
      </w:r>
      <w:r w:rsidRPr="00437BBC">
        <w:rPr>
          <w:noProof/>
          <w:color w:val="0000FF"/>
        </w:rPr>
        <w:t xml:space="preserve">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Вследствие чего населению разрешается покинуть убежища с разрешения комендантов, и рабочие могут приступать к продолжению своей оставленной работы.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В местах, где противник нанес удары оружием массового поражения, населению передается информация о сложившейся обстановке, режимах поведения населения, о принимаемых мерах по ликвидации последствий нападения. </w:t>
      </w:r>
    </w:p>
    <w:p w:rsidR="00BF56FA" w:rsidRPr="00437BBC" w:rsidRDefault="00BF56FA" w:rsidP="00BF56FA">
      <w:pPr>
        <w:spacing w:line="240" w:lineRule="auto"/>
        <w:ind w:firstLine="543"/>
        <w:rPr>
          <w:b/>
          <w:noProof/>
          <w:color w:val="0000FF"/>
        </w:rPr>
      </w:pPr>
      <w:r w:rsidRPr="00437BBC">
        <w:rPr>
          <w:b/>
          <w:noProof/>
          <w:color w:val="0000FF"/>
        </w:rPr>
        <w:t xml:space="preserve">Сигнал “Радиационная опасность”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Задачей данного сигнала служит оповещение населенных пунктов и районов, к которым движется радиоактивное облако, образовавшееся при взрыве ядерного боеприпаса.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необходимости и спрятаться в </w:t>
      </w:r>
      <w:r w:rsidR="0015492D">
        <w:rPr>
          <w:noProof/>
        </w:rPr>
        <w:t xml:space="preserve">убежище или </w:t>
      </w:r>
      <w:r>
        <w:rPr>
          <w:noProof/>
        </w:rPr>
        <w:t>противорадиационно</w:t>
      </w:r>
      <w:r w:rsidR="0015492D">
        <w:rPr>
          <w:noProof/>
        </w:rPr>
        <w:t>м</w:t>
      </w:r>
      <w:r>
        <w:rPr>
          <w:noProof/>
        </w:rPr>
        <w:t xml:space="preserve"> </w:t>
      </w:r>
      <w:r w:rsidR="0015492D">
        <w:rPr>
          <w:noProof/>
        </w:rPr>
        <w:t>укрытии</w:t>
      </w:r>
      <w:r>
        <w:rPr>
          <w:noProof/>
        </w:rPr>
        <w:t xml:space="preserve">. </w:t>
      </w:r>
    </w:p>
    <w:p w:rsidR="00BF56FA" w:rsidRPr="00437BBC" w:rsidRDefault="00BF56FA" w:rsidP="00BF56FA">
      <w:pPr>
        <w:spacing w:line="240" w:lineRule="auto"/>
        <w:ind w:firstLine="543"/>
        <w:rPr>
          <w:b/>
          <w:noProof/>
          <w:color w:val="0000FF"/>
        </w:rPr>
      </w:pPr>
      <w:r w:rsidRPr="00437BBC">
        <w:rPr>
          <w:b/>
          <w:noProof/>
          <w:color w:val="0000FF"/>
        </w:rPr>
        <w:t xml:space="preserve">Сигнал “Химическая </w:t>
      </w:r>
      <w:r w:rsidR="0015492D">
        <w:rPr>
          <w:b/>
          <w:noProof/>
          <w:color w:val="0000FF"/>
        </w:rPr>
        <w:t>опасность</w:t>
      </w:r>
      <w:r w:rsidRPr="00437BBC">
        <w:rPr>
          <w:b/>
          <w:noProof/>
          <w:color w:val="0000FF"/>
        </w:rPr>
        <w:t xml:space="preserve">”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Оповещение подобного сигнала свидетельствует об угрозе или обнаружении химического или бактериологического нападения. Необходимо немедленно надеть противогаз, и укрыться в защитном сооружении, при отсутствии подобных сооружений </w:t>
      </w:r>
      <w:r>
        <w:rPr>
          <w:noProof/>
        </w:rPr>
        <w:lastRenderedPageBreak/>
        <w:t xml:space="preserve">необходимо воспользоваться жилыми, производственными или подсобными помещениями. </w:t>
      </w:r>
    </w:p>
    <w:p w:rsidR="00BF56FA" w:rsidRPr="007A6AFA" w:rsidRDefault="00BF56FA" w:rsidP="00BF56FA">
      <w:pPr>
        <w:spacing w:line="240" w:lineRule="auto"/>
        <w:ind w:firstLine="543"/>
        <w:rPr>
          <w:b/>
          <w:noProof/>
        </w:rPr>
      </w:pPr>
      <w:r>
        <w:rPr>
          <w:noProof/>
        </w:rPr>
        <w:t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</w:t>
      </w:r>
      <w:r w:rsidR="0015492D">
        <w:rPr>
          <w:noProof/>
        </w:rPr>
        <w:t xml:space="preserve"> управления</w:t>
      </w:r>
      <w:r>
        <w:rPr>
          <w:noProof/>
        </w:rPr>
        <w:t xml:space="preserve"> гражданской оборон</w:t>
      </w:r>
      <w:r w:rsidR="0015492D">
        <w:rPr>
          <w:noProof/>
        </w:rPr>
        <w:t>ой</w:t>
      </w:r>
      <w:r>
        <w:rPr>
          <w:noProof/>
        </w:rPr>
        <w:t xml:space="preserve">, а также выполнять их распоряжения и после </w:t>
      </w:r>
      <w:r w:rsidRPr="007A6AFA">
        <w:rPr>
          <w:noProof/>
        </w:rPr>
        <w:t>того как опасность миновала.</w:t>
      </w:r>
      <w:r w:rsidRPr="007A6AFA">
        <w:rPr>
          <w:b/>
          <w:noProof/>
        </w:rPr>
        <w:t xml:space="preserve"> </w:t>
      </w:r>
    </w:p>
    <w:p w:rsidR="00BF56FA" w:rsidRPr="00437BBC" w:rsidRDefault="00BF56FA" w:rsidP="00437BBC">
      <w:pPr>
        <w:spacing w:before="240" w:line="240" w:lineRule="auto"/>
        <w:ind w:firstLine="543"/>
        <w:rPr>
          <w:b/>
          <w:noProof/>
          <w:color w:val="0000FF"/>
          <w:u w:val="single"/>
        </w:rPr>
      </w:pPr>
      <w:r w:rsidRPr="00437BBC">
        <w:rPr>
          <w:b/>
          <w:noProof/>
          <w:color w:val="0000FF"/>
          <w:u w:val="single"/>
        </w:rPr>
        <w:t xml:space="preserve">Приведем примеры оповещения о различных опасностях. </w:t>
      </w:r>
    </w:p>
    <w:p w:rsidR="00BF56FA" w:rsidRDefault="00BF56FA" w:rsidP="00437BBC">
      <w:pPr>
        <w:spacing w:before="240" w:line="240" w:lineRule="auto"/>
        <w:ind w:firstLine="543"/>
        <w:rPr>
          <w:noProof/>
        </w:rPr>
      </w:pPr>
      <w:r w:rsidRPr="00F61DCA">
        <w:rPr>
          <w:b/>
          <w:noProof/>
          <w:color w:val="3B2CFC"/>
        </w:rPr>
        <w:t>В случае наводнения</w:t>
      </w:r>
      <w:r>
        <w:rPr>
          <w:noProof/>
        </w:rPr>
        <w:t xml:space="preserve"> информация об опасности будет оповещаться следующим текстом: “Внимание! Говорит </w:t>
      </w:r>
      <w:r w:rsidR="0013276E">
        <w:rPr>
          <w:noProof/>
        </w:rPr>
        <w:t>управление по делам гражданской обороны и чрезвычайным ситуациям города Иванова</w:t>
      </w:r>
      <w:r>
        <w:rPr>
          <w:noProof/>
        </w:rPr>
        <w:t xml:space="preserve">. Граждане! В связи с внезапным повышением уровня воды в реке </w:t>
      </w:r>
      <w:r w:rsidR="0013276E">
        <w:rPr>
          <w:noProof/>
        </w:rPr>
        <w:t>Уводь</w:t>
      </w:r>
      <w:r>
        <w:rPr>
          <w:noProof/>
        </w:rPr>
        <w:t xml:space="preserve"> ожидается подтопление домов в районе улиц </w:t>
      </w:r>
      <w:r w:rsidR="0013276E">
        <w:rPr>
          <w:noProof/>
        </w:rPr>
        <w:t>(перечисляются наименования улиц)</w:t>
      </w:r>
      <w:r>
        <w:rPr>
          <w:noProof/>
        </w:rPr>
        <w:t xml:space="preserve">. Населению этих улиц собрать необходимые вещи, продукты питания на 3 дня, воду, отключить газ и электроэнергию и выйти в район школы № </w:t>
      </w:r>
      <w:r w:rsidR="0013276E">
        <w:rPr>
          <w:noProof/>
        </w:rPr>
        <w:t>(указывается номер школы, на базе которой развернут пункт временного размещения населения при ЧС)</w:t>
      </w:r>
      <w:r>
        <w:rPr>
          <w:noProof/>
        </w:rPr>
        <w:t xml:space="preserve"> для регистрации на сборном эвакопункте и отправки в безопасные районы”. </w:t>
      </w:r>
    </w:p>
    <w:p w:rsidR="00BF56FA" w:rsidRDefault="00BF56FA" w:rsidP="00437BBC">
      <w:pPr>
        <w:spacing w:before="240" w:line="240" w:lineRule="auto"/>
        <w:ind w:firstLine="543"/>
        <w:rPr>
          <w:noProof/>
        </w:rPr>
      </w:pPr>
      <w:r w:rsidRPr="00F61DCA">
        <w:rPr>
          <w:b/>
          <w:noProof/>
          <w:color w:val="3B2CFC"/>
        </w:rPr>
        <w:t>При аварии на химическом объекте:</w:t>
      </w:r>
      <w:r>
        <w:rPr>
          <w:noProof/>
        </w:rPr>
        <w:t xml:space="preserve"> “</w:t>
      </w:r>
      <w:r w:rsidR="0013276E">
        <w:rPr>
          <w:noProof/>
        </w:rPr>
        <w:t xml:space="preserve">Внимание! Говорит управление по делам гражданской обороны и чрезвычайным ситуациям города Иванова. Граждане! </w:t>
      </w:r>
      <w:r>
        <w:rPr>
          <w:noProof/>
        </w:rPr>
        <w:t xml:space="preserve">Произошла авария на </w:t>
      </w:r>
      <w:r w:rsidR="000304CE">
        <w:rPr>
          <w:noProof/>
        </w:rPr>
        <w:t>ОАО «</w:t>
      </w:r>
      <w:r w:rsidR="00F61DCA">
        <w:rPr>
          <w:noProof/>
        </w:rPr>
        <w:t>Сан Ин Бев</w:t>
      </w:r>
      <w:r w:rsidR="000304CE">
        <w:rPr>
          <w:noProof/>
        </w:rPr>
        <w:t>»</w:t>
      </w:r>
      <w:r>
        <w:rPr>
          <w:noProof/>
        </w:rPr>
        <w:t xml:space="preserve"> с выбросом ядовитого сильнодействующего вещества - аммиака. Облако зараженного воздуха распространяется в направлении </w:t>
      </w:r>
      <w:r w:rsidR="0013276E">
        <w:rPr>
          <w:noProof/>
        </w:rPr>
        <w:t>(указываются улицы попадпющие в зону покрытия облаком)</w:t>
      </w:r>
      <w:r>
        <w:rPr>
          <w:noProof/>
        </w:rPr>
        <w:t xml:space="preserve">. Населению улиц </w:t>
      </w:r>
      <w:r w:rsidR="0013276E">
        <w:rPr>
          <w:noProof/>
        </w:rPr>
        <w:t xml:space="preserve">(указываются наименования улиц) </w:t>
      </w:r>
      <w:r>
        <w:rPr>
          <w:noProof/>
        </w:rPr>
        <w:t xml:space="preserve">находиться в зданиях. Провести герметизацию своих жилищ. Населению улиц </w:t>
      </w:r>
      <w:r w:rsidR="0013276E">
        <w:rPr>
          <w:noProof/>
        </w:rPr>
        <w:t>(указываются наименования улиц)</w:t>
      </w:r>
      <w:r>
        <w:rPr>
          <w:noProof/>
        </w:rPr>
        <w:t xml:space="preserve"> немедленно покинуть жилые дома, учреждения, учебные заведения и выйти в район </w:t>
      </w:r>
      <w:r w:rsidR="001E2959">
        <w:rPr>
          <w:noProof/>
        </w:rPr>
        <w:t>(указывается место расположение эвакопункта)</w:t>
      </w:r>
      <w:r>
        <w:rPr>
          <w:noProof/>
        </w:rPr>
        <w:t xml:space="preserve">. В дальнейшем действовать в соответствии с нашими указаниями”.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</w:p>
    <w:p w:rsidR="00BF56FA" w:rsidRDefault="00BF56FA" w:rsidP="00BF56FA">
      <w:pPr>
        <w:spacing w:line="240" w:lineRule="auto"/>
        <w:ind w:firstLine="543"/>
        <w:rPr>
          <w:noProof/>
        </w:rPr>
      </w:pPr>
      <w:r w:rsidRPr="00437BBC">
        <w:rPr>
          <w:b/>
          <w:noProof/>
          <w:color w:val="0000FF"/>
        </w:rPr>
        <w:t>При возникновении угрозы нападения противника</w:t>
      </w:r>
      <w:r w:rsidRPr="00437BBC">
        <w:rPr>
          <w:b/>
          <w:noProof/>
        </w:rPr>
        <w:t xml:space="preserve"> </w:t>
      </w:r>
      <w:r>
        <w:rPr>
          <w:noProof/>
        </w:rPr>
        <w:t xml:space="preserve">местными органами власти и штабами ГО с помощью средств массовой информации передаются населению постановления или распоряжения о порядке действий. С этого времени радиоточки, телевизоры должны быть постоянно включены для приема новых сообщений. В кратчайшие сроки население должно принять необходимые меры защиты и включиться в выполнение мероприятий, проводимых ГО.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Очень важно сразу уточнить место ближайшего убежища (укрытий) и пути подхода к нему.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Если поблизости нет защитных сооружений, </w:t>
      </w:r>
      <w:r w:rsidR="00A870A4">
        <w:rPr>
          <w:noProof/>
        </w:rPr>
        <w:t xml:space="preserve">для этих целей необходимо </w:t>
      </w:r>
      <w:r>
        <w:rPr>
          <w:noProof/>
        </w:rPr>
        <w:t>приспособ</w:t>
      </w:r>
      <w:r w:rsidR="00A870A4">
        <w:rPr>
          <w:noProof/>
        </w:rPr>
        <w:t>ить</w:t>
      </w:r>
      <w:r>
        <w:rPr>
          <w:noProof/>
        </w:rPr>
        <w:t xml:space="preserve"> </w:t>
      </w:r>
      <w:r w:rsidR="00A870A4">
        <w:rPr>
          <w:noProof/>
        </w:rPr>
        <w:t xml:space="preserve">любое </w:t>
      </w:r>
      <w:r>
        <w:rPr>
          <w:noProof/>
        </w:rPr>
        <w:t>заглубленн</w:t>
      </w:r>
      <w:r w:rsidR="00A870A4">
        <w:rPr>
          <w:noProof/>
        </w:rPr>
        <w:t>ое</w:t>
      </w:r>
      <w:r>
        <w:rPr>
          <w:noProof/>
        </w:rPr>
        <w:t xml:space="preserve"> помещени</w:t>
      </w:r>
      <w:r w:rsidR="00A870A4">
        <w:rPr>
          <w:noProof/>
        </w:rPr>
        <w:t>е</w:t>
      </w:r>
      <w:r>
        <w:rPr>
          <w:noProof/>
        </w:rPr>
        <w:t xml:space="preserve"> (</w:t>
      </w:r>
      <w:r w:rsidR="00A870A4">
        <w:rPr>
          <w:noProof/>
        </w:rPr>
        <w:t>или</w:t>
      </w:r>
      <w:r>
        <w:rPr>
          <w:noProof/>
        </w:rPr>
        <w:t xml:space="preserve"> 1-</w:t>
      </w:r>
      <w:r w:rsidR="00A870A4">
        <w:rPr>
          <w:noProof/>
        </w:rPr>
        <w:t>й</w:t>
      </w:r>
      <w:r>
        <w:rPr>
          <w:noProof/>
        </w:rPr>
        <w:t xml:space="preserve"> этаж каменного здания).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Необходимо привести в готовность средства индивидуальной защиты, приспособить подручные средства, достать домашнюю аптечку.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>В жилых помещениях следует провести герметизацию окон, дверей, противопожарные мероприятия; принять меры к предохранению продуктов питания, воды от возможного заражения (загрязнения).</w:t>
      </w:r>
      <w:r w:rsidR="00F61DCA">
        <w:rPr>
          <w:noProof/>
        </w:rPr>
        <w:t xml:space="preserve"> </w:t>
      </w:r>
      <w:r>
        <w:rPr>
          <w:noProof/>
        </w:rPr>
        <w:t xml:space="preserve">Необходимо подготовить все самое необходимое на случай эвакуации.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В последующем при непосредственной опасности ударов противника с воздуха подается сигнал </w:t>
      </w:r>
      <w:r w:rsidRPr="00437BBC">
        <w:rPr>
          <w:noProof/>
          <w:color w:val="0000FF"/>
        </w:rPr>
        <w:t>“Воздушная тревога!”</w:t>
      </w:r>
      <w:r>
        <w:rPr>
          <w:noProof/>
        </w:rPr>
        <w:t xml:space="preserve"> Ему предшествует сигнал </w:t>
      </w:r>
      <w:r w:rsidRPr="00437BBC">
        <w:rPr>
          <w:noProof/>
          <w:color w:val="0000FF"/>
        </w:rPr>
        <w:t>“Внимание всем!”</w:t>
      </w:r>
      <w:r>
        <w:rPr>
          <w:noProof/>
        </w:rPr>
        <w:t xml:space="preserve">, а затем средствами радио и телевидения будет передано: </w:t>
      </w:r>
      <w:r w:rsidRPr="00437BBC">
        <w:rPr>
          <w:noProof/>
          <w:color w:val="0000FF"/>
        </w:rPr>
        <w:t>“Внимание! Внимание! Говорит штаб гражданской обороны. Граждане! Воздушная тревога! Воздушная тревога! Отключите свет, газ, воду, погасите огонь в печах. Возьмите средства индивидуальной зашиты, документы, запас продуктов и воды. Предупредите соседей и при необходимости помогите больным и престарелым выйти на улицу. Как можно быстрее дойдите до защитного сооружения или укройтесь на местности. Соблюдайте спокойствие и поряд</w:t>
      </w:r>
      <w:r w:rsidR="00A870A4">
        <w:rPr>
          <w:noProof/>
          <w:color w:val="0000FF"/>
        </w:rPr>
        <w:t>ок</w:t>
      </w:r>
      <w:r w:rsidR="00A870A4" w:rsidRPr="00437BBC">
        <w:rPr>
          <w:noProof/>
          <w:color w:val="0000FF"/>
        </w:rPr>
        <w:t>!</w:t>
      </w:r>
      <w:r w:rsidRPr="00437BBC">
        <w:rPr>
          <w:noProof/>
          <w:color w:val="0000FF"/>
        </w:rPr>
        <w:t>”</w:t>
      </w:r>
      <w:r>
        <w:rPr>
          <w:noProof/>
        </w:rPr>
        <w:t xml:space="preserve">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lastRenderedPageBreak/>
        <w:t xml:space="preserve">Сигнал </w:t>
      </w:r>
      <w:r w:rsidRPr="00437BBC">
        <w:rPr>
          <w:noProof/>
          <w:color w:val="0000FF"/>
        </w:rPr>
        <w:t>“Внимание всем!”</w:t>
      </w:r>
      <w:r>
        <w:rPr>
          <w:noProof/>
        </w:rPr>
        <w:t xml:space="preserve"> может свидетельствовать например о скорой угрозе радиоактивного или бактериологического заражения. В данной ситуации последует краткое сообщение о порядке действий и правилах поведения. </w:t>
      </w:r>
    </w:p>
    <w:p w:rsidR="00BF56FA" w:rsidRPr="00437BBC" w:rsidRDefault="00BF56FA" w:rsidP="00437BBC">
      <w:pPr>
        <w:spacing w:before="240" w:line="240" w:lineRule="auto"/>
        <w:ind w:firstLine="543"/>
        <w:rPr>
          <w:b/>
          <w:noProof/>
          <w:color w:val="0000FF"/>
        </w:rPr>
      </w:pPr>
      <w:r w:rsidRPr="00437BBC">
        <w:rPr>
          <w:b/>
          <w:noProof/>
          <w:color w:val="0000FF"/>
        </w:rPr>
        <w:t xml:space="preserve">Необходимые действия населения в зоне радиоактивного заражения.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В случае радиоактивного заражения требуется в обязательном порядке выполнять условия радиационной защиты в зависимости от степени заражения населенной зоны.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Необходимо руководствоваться следующими правилами, если по какой-либо причине не поступит сообщения </w:t>
      </w:r>
      <w:r w:rsidR="00A870A4">
        <w:rPr>
          <w:noProof/>
        </w:rPr>
        <w:t>от органов управления гражданской обороной</w:t>
      </w:r>
      <w:r>
        <w:rPr>
          <w:noProof/>
        </w:rPr>
        <w:t xml:space="preserve">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Если зона умеренного заражения, следует находится в укрытии несколько часов, в дальнейшем можно уйти в обычное помещение. В первые сутки помещение можно покидать не более чем на 4 час.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Если зона сильного заражения, следует находиться в убежищах не меньше чем трое суток, и только в крайних ситуациях разрешается покидать убежище на 3-4 ч в сутки, причем следует надевать средства защиты органов дыхания и кожи.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Если зона опасного заражения  необходимо сидеть в укрытиях трое и более суток, в последствии чего разрешается уйти в жилое помещение и обязательно находиться там не менее четырех суток. Покидать помещение </w:t>
      </w:r>
      <w:r w:rsidR="00A870A4">
        <w:rPr>
          <w:noProof/>
        </w:rPr>
        <w:t>нежелательно</w:t>
      </w:r>
      <w:r>
        <w:rPr>
          <w:noProof/>
        </w:rPr>
        <w:t xml:space="preserve">. </w:t>
      </w:r>
    </w:p>
    <w:p w:rsidR="00BF56FA" w:rsidRDefault="00BF56FA" w:rsidP="00BF56FA">
      <w:pPr>
        <w:spacing w:line="240" w:lineRule="auto"/>
        <w:ind w:firstLine="543"/>
        <w:rPr>
          <w:noProof/>
        </w:rPr>
      </w:pPr>
      <w:r>
        <w:rPr>
          <w:noProof/>
        </w:rPr>
        <w:t xml:space="preserve">Если зона чрезвычайно опасного заражения  требуется находится только в защитных сооружениях с коэффициентом ослабления дозы облучения около 1000. </w:t>
      </w:r>
    </w:p>
    <w:p w:rsidR="006809D5" w:rsidRDefault="00BF56FA" w:rsidP="008E129C">
      <w:pPr>
        <w:spacing w:line="240" w:lineRule="auto"/>
      </w:pPr>
      <w:r>
        <w:rPr>
          <w:noProof/>
        </w:rPr>
        <w:t>В остальных случаях разрешается находиться в не помещения, но с применением средства индивидуальной защиты. Для профилактики рекомендуется использовать радиозащитные таблетки из комплекта АИ, которые способствуют уменьшению вредного воздействия радиоактивного</w:t>
      </w:r>
      <w:r w:rsidR="00303A74">
        <w:rPr>
          <w:noProof/>
        </w:rPr>
        <w:t xml:space="preserve"> облучения</w:t>
      </w:r>
      <w:r w:rsidR="005F6451">
        <w:rPr>
          <w:noProof/>
        </w:rPr>
        <w:t>.</w:t>
      </w:r>
    </w:p>
    <w:sectPr w:rsidR="006809D5" w:rsidSect="00C9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noPunctuationKerning/>
  <w:characterSpacingControl w:val="doNotCompress"/>
  <w:compat/>
  <w:rsids>
    <w:rsidRoot w:val="00DD547E"/>
    <w:rsid w:val="0002228B"/>
    <w:rsid w:val="000304CE"/>
    <w:rsid w:val="0013276E"/>
    <w:rsid w:val="001507AA"/>
    <w:rsid w:val="0015492D"/>
    <w:rsid w:val="001E2959"/>
    <w:rsid w:val="002A4EB7"/>
    <w:rsid w:val="002A6673"/>
    <w:rsid w:val="00303A74"/>
    <w:rsid w:val="00305643"/>
    <w:rsid w:val="00396270"/>
    <w:rsid w:val="00397B43"/>
    <w:rsid w:val="00437BBC"/>
    <w:rsid w:val="005A05BE"/>
    <w:rsid w:val="005F6451"/>
    <w:rsid w:val="00620452"/>
    <w:rsid w:val="006621AC"/>
    <w:rsid w:val="006766BD"/>
    <w:rsid w:val="006809D5"/>
    <w:rsid w:val="007455C5"/>
    <w:rsid w:val="00865253"/>
    <w:rsid w:val="008D7255"/>
    <w:rsid w:val="008E0F33"/>
    <w:rsid w:val="008E129C"/>
    <w:rsid w:val="00A870A4"/>
    <w:rsid w:val="00BF56FA"/>
    <w:rsid w:val="00C128D8"/>
    <w:rsid w:val="00C7417D"/>
    <w:rsid w:val="00C960CE"/>
    <w:rsid w:val="00D07487"/>
    <w:rsid w:val="00DD547E"/>
    <w:rsid w:val="00EB2040"/>
    <w:rsid w:val="00F61DCA"/>
    <w:rsid w:val="00F71E39"/>
    <w:rsid w:val="00FA4841"/>
    <w:rsid w:val="00FA7A28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FA"/>
    <w:pPr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и информирование населения</vt:lpstr>
    </vt:vector>
  </TitlesOfParts>
  <Company>Microsoft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и информирование населения</dc:title>
  <dc:creator>ADMIN</dc:creator>
  <cp:lastModifiedBy>Еддс нач</cp:lastModifiedBy>
  <cp:revision>6</cp:revision>
  <dcterms:created xsi:type="dcterms:W3CDTF">2013-04-17T06:52:00Z</dcterms:created>
  <dcterms:modified xsi:type="dcterms:W3CDTF">2013-04-23T07:39:00Z</dcterms:modified>
</cp:coreProperties>
</file>