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07" w:rsidRDefault="00FF7507" w:rsidP="004876B7">
      <w:pPr>
        <w:pStyle w:val="a3"/>
        <w:shd w:val="clear" w:color="auto" w:fill="FFFFFF"/>
        <w:spacing w:before="0" w:beforeAutospacing="0" w:after="0" w:afterAutospacing="0"/>
        <w:jc w:val="center"/>
        <w:rPr>
          <w:rFonts w:ascii="Verdana" w:hAnsi="Verdana"/>
          <w:color w:val="444444"/>
          <w:sz w:val="17"/>
          <w:szCs w:val="17"/>
        </w:rPr>
      </w:pPr>
      <w:r>
        <w:rPr>
          <w:rStyle w:val="a4"/>
          <w:rFonts w:ascii="Bookman Old Style" w:hAnsi="Bookman Old Style"/>
          <w:color w:val="33CC33"/>
          <w:sz w:val="40"/>
          <w:szCs w:val="40"/>
        </w:rPr>
        <w:t>« ВОСПИТАНИЕ ЗВУКОВОЙ КУЛЬТУРЫ РЕЧИ »</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rStyle w:val="a4"/>
          <w:rFonts w:ascii="Bookman Old Style" w:hAnsi="Bookman Old Style"/>
          <w:color w:val="0000CD"/>
          <w:sz w:val="44"/>
          <w:szCs w:val="44"/>
        </w:rPr>
        <w:t>   </w:t>
      </w:r>
      <w:r>
        <w:rPr>
          <w:rStyle w:val="apple-converted-space"/>
          <w:rFonts w:ascii="Bookman Old Style" w:hAnsi="Bookman Old Style"/>
          <w:b/>
          <w:bCs/>
          <w:color w:val="0000CD"/>
          <w:sz w:val="44"/>
          <w:szCs w:val="44"/>
        </w:rPr>
        <w:t> </w:t>
      </w:r>
      <w:r>
        <w:rPr>
          <w:color w:val="0000CD"/>
          <w:sz w:val="28"/>
          <w:szCs w:val="28"/>
        </w:rPr>
        <w:t>Фонетика, изучающая звуковую сторону речи, рассматривает звуковые явления как элементы языковой системы, которые служат для воплощения слов и предложений в материальную форму. Русский язык обладает сложной звуковой системой. Звуковые единицы характеризуются с точки зрения образования звука (артикуляционные свойства языка), звучания (акустические свойства) и восприятия (перцептивные качества). Все эти факторы взаимосвязаны.</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А.Н.Гвоздев показал, какую большую работу проделывает ребенок, овладевая фонологическими средствами языка. Для усвоения отдельных звуков речи ребенку требуется разное время. Правильные условия воспитания и обучения ребенка приводят к усвоению грамматической и звуковой стороны слова.</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xml:space="preserve">         Исследования лингвистов, психологов, педагогов дают основание полагать, что именно звуковая сторона языка рано становится предметом внимания ребенка. </w:t>
      </w:r>
      <w:proofErr w:type="spellStart"/>
      <w:r>
        <w:rPr>
          <w:color w:val="0000CD"/>
          <w:sz w:val="28"/>
          <w:szCs w:val="28"/>
        </w:rPr>
        <w:t>Л.С.Выготский</w:t>
      </w:r>
      <w:proofErr w:type="spellEnd"/>
      <w:r>
        <w:rPr>
          <w:color w:val="0000CD"/>
          <w:sz w:val="28"/>
          <w:szCs w:val="28"/>
        </w:rPr>
        <w:t xml:space="preserve">, говоря об усвоении ребенком знаковой стороны языка, подчеркивал, что сначала он овладевает внешней структурой знака, т.е. звуковой. </w:t>
      </w:r>
      <w:proofErr w:type="spellStart"/>
      <w:r>
        <w:rPr>
          <w:color w:val="0000CD"/>
          <w:sz w:val="28"/>
          <w:szCs w:val="28"/>
        </w:rPr>
        <w:t>Д.Б.Эльконин</w:t>
      </w:r>
      <w:proofErr w:type="spellEnd"/>
      <w:r>
        <w:rPr>
          <w:color w:val="0000CD"/>
          <w:sz w:val="28"/>
          <w:szCs w:val="28"/>
        </w:rPr>
        <w:t xml:space="preserve"> писал по этому поводу: « Овладение звуковой стороной языка включает два взаимосвязанных процесса: формирование у ребенка восприятия звуков языка, или, как его называют, фонематического слуха, и формирование произнесения звуков речи».</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Фонетические наблюдения детей над артикуляцией создают основу не только для формирования речевого слуха, но и для развития культуры устной речи в ее произносительном аспекте. Изучение грамматики живого, произносимого языка приучает детей к наблюдению над собственным языком: понимая значение слова, они связывают его со звуками, составляющими это слово. Отсюда начинаются наблюдения над произношением слова, явлением чередования гласных и согласных; дети начинают задумываться над ролью ударения в русском языке, значением интонации.</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Работа над звуковой стороной речи с детьми дошкольного возраста включает упражнения по усвоению элементов фонетики. В построении высказывания чрезвычайно важна роль каждого элемента звуковой культуры речи, особую роль играет интонационная характеристика произносимой речи. А учителя школы считают формирование интонационных навыков важным и для восприятия письменной речи.</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xml:space="preserve">         Особой грамматической интонацией – законченности, пояснения, разделения, перечисления – обладает предложение. Важную роль играют интонации повествовательная, вопросительная, восклицательная и побудительная. В педагогических исследованиях подчеркивается, что в период дошкольного детства у ребенка интенсивно развивается интонационная сторона речи, одновременно развивается его речевой слух – </w:t>
      </w:r>
      <w:r>
        <w:rPr>
          <w:color w:val="0000CD"/>
          <w:sz w:val="28"/>
          <w:szCs w:val="28"/>
        </w:rPr>
        <w:lastRenderedPageBreak/>
        <w:t xml:space="preserve">ощущение высоты тона, силы звука, чувство тембра и ритма. Звуковая сторона речи дошкольников изучалась в разных аспектах – развитие восприятия речи и как формирование </w:t>
      </w:r>
      <w:proofErr w:type="spellStart"/>
      <w:r>
        <w:rPr>
          <w:color w:val="0000CD"/>
          <w:sz w:val="28"/>
          <w:szCs w:val="28"/>
        </w:rPr>
        <w:t>речедвигательного</w:t>
      </w:r>
      <w:proofErr w:type="spellEnd"/>
      <w:r>
        <w:rPr>
          <w:color w:val="0000CD"/>
          <w:sz w:val="28"/>
          <w:szCs w:val="28"/>
        </w:rPr>
        <w:t xml:space="preserve">  аппарата. Дети рано начинают замечать недостатки и в своей и чужой речи. От понимания особенностей звуковой стороны речи можно протянуть нить к осознанию речи в широком смысле слова – как осознание явлений языка и речи детьми дошкольного возраста, как условие формирования произвольной речи.</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Ознакомление детей со звуковой стороной слова можно связать с развитием диалогической и монологической речи. В играх и упражнениях, которые демонстрируют ребенку линейность речи, помогают осознать звуковую окраску слова и точно употреблять термины звук, слово, предложение, активизируется словарь ребенка, совершенствуется его грамматический строй и связная речь. Постепенно дети переходят от простого называния предметов к образному описанию, учатся сравнивать явления и составлять рассказы и сказки. Работа над звучащим словом наталкивает ребенка на экспериментирование, самостоятельную ориентировку в явлениях языка и речи, а это заставляет его думать над словом. Все эти умения необходимы ребенку в словесном творчестве.</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Такие характеристики звуковой культуры речи, как темп, громкость, дикция, во многом зависят от индивидуальных особенностей ребенка, его темперамента, условий воспитания и той речевой среды, которая его окружает. Поэтому необходима специальная работа, чтобы научить ребенка в зависимости от речевой ситуации менять силу голоса, так и темп речи, пользоваться выразительными средствами речи уместно и осознанно.</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i/>
          <w:iCs/>
          <w:color w:val="0000CD"/>
          <w:sz w:val="28"/>
          <w:szCs w:val="28"/>
        </w:rPr>
        <w:t xml:space="preserve">         Программные </w:t>
      </w:r>
      <w:proofErr w:type="spellStart"/>
      <w:r>
        <w:rPr>
          <w:i/>
          <w:iCs/>
          <w:color w:val="0000CD"/>
          <w:sz w:val="28"/>
          <w:szCs w:val="28"/>
        </w:rPr>
        <w:t>требования</w:t>
      </w:r>
      <w:r>
        <w:rPr>
          <w:color w:val="0000CD"/>
          <w:sz w:val="28"/>
          <w:szCs w:val="28"/>
        </w:rPr>
        <w:t>к</w:t>
      </w:r>
      <w:proofErr w:type="spellEnd"/>
      <w:r>
        <w:rPr>
          <w:color w:val="0000CD"/>
          <w:sz w:val="28"/>
          <w:szCs w:val="28"/>
        </w:rPr>
        <w:t xml:space="preserve"> звуковой культуре речи можно представить следующим образом. Овладевая звуковыми средствами языка, ребенок опирается на речевой слух (способность слышать, распознавать фонологические средства языка). Прежде всего, он усваивает линейные звуковые единицы, которые обладают самостоятельной протяженностью, следуют один за другим. Одновременно с ними выступают просодические средства: словесное ударение, интонация.</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Практическое владение языком предполагает умение различать на слух и правильно воспроизводить все звуковые единицы родного языка, поэтому работа по формированию звукопроизношения у дошкольников должна проводиться систематически.</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Важными средствами звуковой выразительности речи являются тон, тембр, паузы, разные типы ударений. Необходимо научить детей правильно пользоваться интонацией, строить интонационный рисунок высказывания, передавая не только его смысловое значение, но и эмоциональные особенности. Параллельно с этим идет формирование умений правильно пользоваться темпом, громкостью произношения в зависимости от ситуации, отчетливо произносить звуки, слова, фразы, предложения.</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xml:space="preserve">         Воспитывая у детей внимание к интонационной стороне речи, взрослый развивает речевой слух, чувство тембра и ритма, ощущение силы звука, что в дальнейшем оказывает влияние и на развитие музыкального слуха. Надо </w:t>
      </w:r>
      <w:r>
        <w:rPr>
          <w:color w:val="0000CD"/>
          <w:sz w:val="28"/>
          <w:szCs w:val="28"/>
        </w:rPr>
        <w:lastRenderedPageBreak/>
        <w:t>чаще давать детям задания, в которых бы они упражнялись в выражении вопросительной, восклицательной, пояснительной интонации. Именно эти умения необходимы будут ребенку для построения связного высказывания разных типов повествования, описания, рассуждения, так как каждый из них требует разного интонационного оформления.</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Развивая звуковую сторону речи, воспитатель учит ребенка учитывать соответствие высказывания целям и условиям коммуникации в зависимости от предмета, темы высказывания и от слушателей. Громкость речи должна быть уместной, скорость должна соответствовать окружающей обстановке и цели высказывания. Важным показателем хорошей, правильной речи является плавность изложения. Упражнения, которые проводят с детьми, помогают им на слух определять звуковой состав слова, место ударения в слове, развивают чувство рифмы и ритма, формируют четкую дикцию, вырабатывают умение передавать разные интонационные характеристики слова, фразы, предложения. Формирование этих сложных речевых навыков требует повторяемости фонетических упражнений, систематически.</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Используемый литературный источник:</w:t>
      </w:r>
    </w:p>
    <w:p w:rsidR="00FF7507" w:rsidRDefault="00FF7507" w:rsidP="00FF7507">
      <w:pPr>
        <w:pStyle w:val="a3"/>
        <w:shd w:val="clear" w:color="auto" w:fill="FFFFFF"/>
        <w:spacing w:before="0" w:beforeAutospacing="0" w:after="0" w:afterAutospacing="0"/>
        <w:jc w:val="both"/>
        <w:rPr>
          <w:rFonts w:ascii="Verdana" w:hAnsi="Verdana"/>
          <w:color w:val="444444"/>
          <w:sz w:val="17"/>
          <w:szCs w:val="17"/>
        </w:rPr>
      </w:pPr>
      <w:r>
        <w:rPr>
          <w:color w:val="0000CD"/>
          <w:sz w:val="28"/>
          <w:szCs w:val="28"/>
        </w:rPr>
        <w:t xml:space="preserve">О.С.Ушакова, Е.М.Струнина Методика развития речи детей дошкольного возраста. Изд-во Москва </w:t>
      </w:r>
      <w:proofErr w:type="spellStart"/>
      <w:r>
        <w:rPr>
          <w:color w:val="0000CD"/>
          <w:sz w:val="28"/>
          <w:szCs w:val="28"/>
        </w:rPr>
        <w:t>Владос</w:t>
      </w:r>
      <w:proofErr w:type="spellEnd"/>
      <w:r>
        <w:rPr>
          <w:color w:val="0000CD"/>
          <w:sz w:val="28"/>
          <w:szCs w:val="28"/>
        </w:rPr>
        <w:t> 2004г.   </w:t>
      </w:r>
    </w:p>
    <w:p w:rsidR="00FF7507" w:rsidRDefault="00FF7507"/>
    <w:p w:rsidR="00FF7507" w:rsidRDefault="00FF7507"/>
    <w:p w:rsidR="00FF7507" w:rsidRDefault="00FF7507"/>
    <w:p w:rsidR="00FF7507" w:rsidRDefault="00FF7507"/>
    <w:p w:rsidR="00FF7507" w:rsidRDefault="00FF7507"/>
    <w:p w:rsidR="00FF7507" w:rsidRDefault="00FF7507"/>
    <w:p w:rsidR="00FF7507" w:rsidRDefault="00FF7507"/>
    <w:p w:rsidR="00FF7507" w:rsidRDefault="00FF7507">
      <w:bookmarkStart w:id="0" w:name="_GoBack"/>
      <w:bookmarkEnd w:id="0"/>
    </w:p>
    <w:sectPr w:rsidR="00FF7507" w:rsidSect="00BA7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26D16"/>
    <w:multiLevelType w:val="multilevel"/>
    <w:tmpl w:val="83AA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D5B9F"/>
    <w:multiLevelType w:val="multilevel"/>
    <w:tmpl w:val="44C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27D74"/>
    <w:multiLevelType w:val="multilevel"/>
    <w:tmpl w:val="3B10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4B0"/>
    <w:rsid w:val="004876B7"/>
    <w:rsid w:val="00650C92"/>
    <w:rsid w:val="00BA7628"/>
    <w:rsid w:val="00D404B0"/>
    <w:rsid w:val="00D54EA5"/>
    <w:rsid w:val="00DF4F15"/>
    <w:rsid w:val="00FF7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7507"/>
    <w:rPr>
      <w:b/>
      <w:bCs/>
    </w:rPr>
  </w:style>
  <w:style w:type="character" w:customStyle="1" w:styleId="apple-converted-space">
    <w:name w:val="apple-converted-space"/>
    <w:basedOn w:val="a0"/>
    <w:rsid w:val="00FF7507"/>
  </w:style>
  <w:style w:type="paragraph" w:styleId="a5">
    <w:name w:val="Balloon Text"/>
    <w:basedOn w:val="a"/>
    <w:link w:val="a6"/>
    <w:uiPriority w:val="99"/>
    <w:semiHidden/>
    <w:unhideWhenUsed/>
    <w:rsid w:val="00DF4F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4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176372">
      <w:bodyDiv w:val="1"/>
      <w:marLeft w:val="0"/>
      <w:marRight w:val="0"/>
      <w:marTop w:val="0"/>
      <w:marBottom w:val="0"/>
      <w:divBdr>
        <w:top w:val="none" w:sz="0" w:space="0" w:color="auto"/>
        <w:left w:val="none" w:sz="0" w:space="0" w:color="auto"/>
        <w:bottom w:val="none" w:sz="0" w:space="0" w:color="auto"/>
        <w:right w:val="none" w:sz="0" w:space="0" w:color="auto"/>
      </w:divBdr>
    </w:div>
    <w:div w:id="1138260528">
      <w:bodyDiv w:val="1"/>
      <w:marLeft w:val="0"/>
      <w:marRight w:val="0"/>
      <w:marTop w:val="0"/>
      <w:marBottom w:val="0"/>
      <w:divBdr>
        <w:top w:val="none" w:sz="0" w:space="0" w:color="auto"/>
        <w:left w:val="none" w:sz="0" w:space="0" w:color="auto"/>
        <w:bottom w:val="none" w:sz="0" w:space="0" w:color="auto"/>
        <w:right w:val="none" w:sz="0" w:space="0" w:color="auto"/>
      </w:divBdr>
    </w:div>
    <w:div w:id="1152255086">
      <w:bodyDiv w:val="1"/>
      <w:marLeft w:val="0"/>
      <w:marRight w:val="0"/>
      <w:marTop w:val="0"/>
      <w:marBottom w:val="0"/>
      <w:divBdr>
        <w:top w:val="none" w:sz="0" w:space="0" w:color="auto"/>
        <w:left w:val="none" w:sz="0" w:space="0" w:color="auto"/>
        <w:bottom w:val="none" w:sz="0" w:space="0" w:color="auto"/>
        <w:right w:val="none" w:sz="0" w:space="0" w:color="auto"/>
      </w:divBdr>
    </w:div>
    <w:div w:id="1684355157">
      <w:bodyDiv w:val="1"/>
      <w:marLeft w:val="0"/>
      <w:marRight w:val="0"/>
      <w:marTop w:val="0"/>
      <w:marBottom w:val="0"/>
      <w:divBdr>
        <w:top w:val="none" w:sz="0" w:space="0" w:color="auto"/>
        <w:left w:val="none" w:sz="0" w:space="0" w:color="auto"/>
        <w:bottom w:val="none" w:sz="0" w:space="0" w:color="auto"/>
        <w:right w:val="none" w:sz="0" w:space="0" w:color="auto"/>
      </w:divBdr>
    </w:div>
    <w:div w:id="17168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Пльзователь</dc:creator>
  <cp:keywords/>
  <dc:description/>
  <cp:lastModifiedBy>sad</cp:lastModifiedBy>
  <cp:revision>5</cp:revision>
  <dcterms:created xsi:type="dcterms:W3CDTF">2016-04-20T07:17:00Z</dcterms:created>
  <dcterms:modified xsi:type="dcterms:W3CDTF">2016-04-21T06:33:00Z</dcterms:modified>
</cp:coreProperties>
</file>